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38F75BD4" w:rsidR="00AB6A17" w:rsidRDefault="00831CB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6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813806"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631C2E26" w:rsidR="00DE0856" w:rsidRPr="00076E3A" w:rsidRDefault="00BA57BF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Helgesen Rd and </w:t>
      </w:r>
      <w:r w:rsidR="00DE0856" w:rsidRPr="00076E3A">
        <w:rPr>
          <w:rFonts w:cstheme="minorHAnsi"/>
        </w:rPr>
        <w:t>Orange Town</w:t>
      </w:r>
      <w:r>
        <w:rPr>
          <w:rFonts w:cstheme="minorHAnsi"/>
        </w:rPr>
        <w:t xml:space="preserve"> Clerk’s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A2993EE" w:rsidR="000D2A95" w:rsidRPr="00076E3A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4A9C8E1" w14:textId="1406BD9C" w:rsidR="00EB79ED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>
        <w:rPr>
          <w:rFonts w:cstheme="minorHAnsi"/>
        </w:rPr>
        <w:t>New Business</w:t>
      </w:r>
    </w:p>
    <w:p w14:paraId="6BE7C8AC" w14:textId="160768DD" w:rsidR="00831CB2" w:rsidRPr="00831CB2" w:rsidRDefault="00831CB2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Meeting </w:t>
      </w:r>
      <w:r w:rsidR="007440A2">
        <w:rPr>
          <w:sz w:val="24"/>
          <w:szCs w:val="24"/>
        </w:rPr>
        <w:t>(on site</w:t>
      </w:r>
      <w:r>
        <w:rPr>
          <w:sz w:val="24"/>
          <w:szCs w:val="24"/>
        </w:rPr>
        <w:t>) Helgesen Rd-regarding ROW issues</w:t>
      </w:r>
    </w:p>
    <w:p w14:paraId="1F897CB2" w14:textId="6D5834A0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F839F1E" w14:textId="2DACEE07" w:rsidR="00FD3231" w:rsidRPr="003C4029" w:rsidRDefault="00BA57BF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440A2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3806"/>
    <w:rsid w:val="00817A13"/>
    <w:rsid w:val="0082378C"/>
    <w:rsid w:val="00831CB2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57BF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2022-10-04T19:44:00Z</cp:lastPrinted>
  <dcterms:created xsi:type="dcterms:W3CDTF">2022-10-04T19:44:00Z</dcterms:created>
  <dcterms:modified xsi:type="dcterms:W3CDTF">2022-10-04T19:44:00Z</dcterms:modified>
</cp:coreProperties>
</file>