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55F653E4" w:rsidR="00076E3A" w:rsidRDefault="008F743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May 7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4</w:t>
      </w:r>
      <w:r w:rsidR="00B45C8F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53A77EEA" w14:textId="31386922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 w:rsidR="008F7430">
        <w:rPr>
          <w:rFonts w:cstheme="minorHAnsi"/>
        </w:rPr>
        <w:t>Clerk’s 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A9418A6" w:rsidR="000D2A95" w:rsidRPr="00076E3A" w:rsidRDefault="008F743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910A69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4BEC17ED" w:rsidR="00590C6B" w:rsidRPr="00076E3A" w:rsidRDefault="008F743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910A69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3BA4A3F7" w:rsidR="00E80551" w:rsidRDefault="008F743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910A69">
        <w:rPr>
          <w:rFonts w:cstheme="minorHAnsi"/>
        </w:rPr>
        <w:t>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39FE6DD2" w14:textId="3270BE6D" w:rsidR="00C945CE" w:rsidRDefault="00C945CE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913790">
        <w:rPr>
          <w:rFonts w:cstheme="minorHAnsi"/>
        </w:rPr>
        <w:t>Personnel</w:t>
      </w:r>
      <w:r w:rsidR="008F7430">
        <w:rPr>
          <w:rFonts w:cstheme="minorHAnsi"/>
        </w:rPr>
        <w:t xml:space="preserve"> Matters</w:t>
      </w:r>
    </w:p>
    <w:p w14:paraId="64355AB4" w14:textId="47A903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5E2AD36B" w:rsidR="008807EA" w:rsidRDefault="008F743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9E4B16">
        <w:rPr>
          <w:rFonts w:cstheme="minorHAnsi"/>
        </w:rPr>
        <w:t>:00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C945CE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8F7430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2022-05-06T15:59:00Z</dcterms:created>
  <dcterms:modified xsi:type="dcterms:W3CDTF">2022-05-06T15:59:00Z</dcterms:modified>
</cp:coreProperties>
</file>