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46709" w14:textId="1A655E81" w:rsidR="00B01085" w:rsidRDefault="17BBEF20" w:rsidP="17BBEF20">
      <w:pPr>
        <w:jc w:val="center"/>
        <w:rPr>
          <w:rFonts w:ascii="Times New Roman" w:eastAsia="Times New Roman" w:hAnsi="Times New Roman" w:cs="Times New Roman"/>
          <w:color w:val="000000" w:themeColor="text1"/>
          <w:sz w:val="28"/>
          <w:szCs w:val="28"/>
        </w:rPr>
      </w:pPr>
      <w:r w:rsidRPr="17BBEF20">
        <w:rPr>
          <w:rFonts w:ascii="Times New Roman" w:eastAsia="Times New Roman" w:hAnsi="Times New Roman" w:cs="Times New Roman"/>
          <w:color w:val="000000" w:themeColor="text1"/>
          <w:sz w:val="28"/>
          <w:szCs w:val="28"/>
        </w:rPr>
        <w:t>Town of Orange</w:t>
      </w:r>
    </w:p>
    <w:p w14:paraId="7830ED43" w14:textId="50E83D12" w:rsidR="00B01085" w:rsidRDefault="17BBEF20" w:rsidP="17BBEF20">
      <w:pPr>
        <w:jc w:val="center"/>
        <w:rPr>
          <w:rFonts w:ascii="Times New Roman" w:eastAsia="Times New Roman" w:hAnsi="Times New Roman" w:cs="Times New Roman"/>
          <w:color w:val="000000" w:themeColor="text1"/>
          <w:sz w:val="28"/>
          <w:szCs w:val="28"/>
        </w:rPr>
      </w:pPr>
      <w:r w:rsidRPr="17BBEF20">
        <w:rPr>
          <w:rFonts w:ascii="Times New Roman" w:eastAsia="Times New Roman" w:hAnsi="Times New Roman" w:cs="Times New Roman"/>
          <w:color w:val="000000" w:themeColor="text1"/>
          <w:sz w:val="28"/>
          <w:szCs w:val="28"/>
        </w:rPr>
        <w:t>Planning Commission Minutes</w:t>
      </w:r>
    </w:p>
    <w:p w14:paraId="5760D080" w14:textId="41367393" w:rsidR="00B01085" w:rsidRDefault="17BBEF20" w:rsidP="17BBEF20">
      <w:pPr>
        <w:jc w:val="center"/>
        <w:rPr>
          <w:rFonts w:ascii="Times New Roman" w:eastAsia="Times New Roman" w:hAnsi="Times New Roman" w:cs="Times New Roman"/>
          <w:color w:val="000000" w:themeColor="text1"/>
          <w:sz w:val="28"/>
          <w:szCs w:val="28"/>
        </w:rPr>
      </w:pPr>
      <w:r w:rsidRPr="17BBEF20">
        <w:rPr>
          <w:rFonts w:ascii="Times New Roman" w:eastAsia="Times New Roman" w:hAnsi="Times New Roman" w:cs="Times New Roman"/>
          <w:color w:val="000000" w:themeColor="text1"/>
          <w:sz w:val="28"/>
          <w:szCs w:val="28"/>
        </w:rPr>
        <w:t>April 13, 2022</w:t>
      </w:r>
    </w:p>
    <w:p w14:paraId="78B910DD" w14:textId="2C7CD4E5" w:rsidR="00B01085" w:rsidRDefault="17BBEF20" w:rsidP="17BBEF20">
      <w:pPr>
        <w:jc w:val="center"/>
        <w:rPr>
          <w:rFonts w:ascii="Times New Roman" w:eastAsia="Times New Roman" w:hAnsi="Times New Roman" w:cs="Times New Roman"/>
          <w:color w:val="000000" w:themeColor="text1"/>
          <w:sz w:val="28"/>
          <w:szCs w:val="28"/>
        </w:rPr>
      </w:pPr>
      <w:r w:rsidRPr="17BBEF20">
        <w:rPr>
          <w:rFonts w:ascii="Times New Roman" w:eastAsia="Times New Roman" w:hAnsi="Times New Roman" w:cs="Times New Roman"/>
          <w:color w:val="000000" w:themeColor="text1"/>
          <w:sz w:val="28"/>
          <w:szCs w:val="28"/>
        </w:rPr>
        <w:t>Meeting in Town Hall</w:t>
      </w:r>
    </w:p>
    <w:p w14:paraId="2AEEE5F7" w14:textId="35CF19EF" w:rsidR="00B01085" w:rsidRDefault="17BBEF20" w:rsidP="17BBEF20">
      <w:pPr>
        <w:pStyle w:val="ListParagraph"/>
        <w:numPr>
          <w:ilvl w:val="0"/>
          <w:numId w:val="1"/>
        </w:numPr>
        <w:rPr>
          <w:rFonts w:eastAsiaTheme="minorEastAsia"/>
          <w:color w:val="000000" w:themeColor="text1"/>
          <w:sz w:val="28"/>
          <w:szCs w:val="28"/>
        </w:rPr>
      </w:pPr>
      <w:r w:rsidRPr="17BBEF20">
        <w:rPr>
          <w:rFonts w:ascii="Times New Roman" w:eastAsia="Times New Roman" w:hAnsi="Times New Roman" w:cs="Times New Roman"/>
          <w:color w:val="000000" w:themeColor="text1"/>
          <w:sz w:val="28"/>
          <w:szCs w:val="28"/>
        </w:rPr>
        <w:t>Called meeting to order at 4:35 P.M.  In attendance were Eric Holmgren, Ray Rossi and Lee Cattaneo. Also in attendance were Christian Meyer from CVRPC and John Barnes, Orange Town Road Foreman.  Emily Ruff, Chair Orange Selectboard attended by phone.</w:t>
      </w:r>
    </w:p>
    <w:p w14:paraId="063F9BED" w14:textId="6269F93E" w:rsidR="00B01085" w:rsidRDefault="17BBEF20" w:rsidP="17BBEF20">
      <w:pPr>
        <w:rPr>
          <w:rFonts w:ascii="Times New Roman" w:eastAsia="Times New Roman" w:hAnsi="Times New Roman" w:cs="Times New Roman"/>
          <w:color w:val="000000" w:themeColor="text1"/>
          <w:sz w:val="28"/>
          <w:szCs w:val="28"/>
        </w:rPr>
      </w:pPr>
      <w:r w:rsidRPr="17BBEF20">
        <w:rPr>
          <w:rFonts w:ascii="Times New Roman" w:eastAsia="Times New Roman" w:hAnsi="Times New Roman" w:cs="Times New Roman"/>
          <w:color w:val="000000" w:themeColor="text1"/>
          <w:sz w:val="28"/>
          <w:szCs w:val="28"/>
        </w:rPr>
        <w:t xml:space="preserve">   </w:t>
      </w:r>
    </w:p>
    <w:p w14:paraId="5558BD3D" w14:textId="1C8F9BB6" w:rsidR="00B01085" w:rsidRDefault="17BBEF20" w:rsidP="17BBEF20">
      <w:pPr>
        <w:pStyle w:val="ListParagraph"/>
        <w:numPr>
          <w:ilvl w:val="0"/>
          <w:numId w:val="1"/>
        </w:numPr>
        <w:rPr>
          <w:rFonts w:eastAsiaTheme="minorEastAsia"/>
          <w:color w:val="000000" w:themeColor="text1"/>
          <w:sz w:val="28"/>
          <w:szCs w:val="28"/>
        </w:rPr>
      </w:pPr>
      <w:r w:rsidRPr="17BBEF20">
        <w:rPr>
          <w:rFonts w:ascii="Times New Roman" w:eastAsia="Times New Roman" w:hAnsi="Times New Roman" w:cs="Times New Roman"/>
          <w:color w:val="000000" w:themeColor="text1"/>
          <w:sz w:val="28"/>
          <w:szCs w:val="28"/>
        </w:rPr>
        <w:t>Approved the minutes of March 16, 2022 meeting.  Ray made the motion to approve, Eric seconded and the motion carried by unanimous vote.</w:t>
      </w:r>
    </w:p>
    <w:p w14:paraId="51C4F800" w14:textId="64B7CF91" w:rsidR="00B01085" w:rsidRDefault="00B01085" w:rsidP="17BBEF20">
      <w:pPr>
        <w:ind w:left="360"/>
        <w:rPr>
          <w:rFonts w:ascii="Times New Roman" w:eastAsia="Times New Roman" w:hAnsi="Times New Roman" w:cs="Times New Roman"/>
          <w:color w:val="000000" w:themeColor="text1"/>
          <w:sz w:val="28"/>
          <w:szCs w:val="28"/>
        </w:rPr>
      </w:pPr>
    </w:p>
    <w:p w14:paraId="44A409BC" w14:textId="36208C64" w:rsidR="00B01085" w:rsidRDefault="17BBEF20" w:rsidP="17BBEF20">
      <w:pPr>
        <w:pStyle w:val="ListParagraph"/>
        <w:numPr>
          <w:ilvl w:val="0"/>
          <w:numId w:val="1"/>
        </w:numPr>
        <w:rPr>
          <w:rFonts w:eastAsiaTheme="minorEastAsia"/>
          <w:color w:val="000000" w:themeColor="text1"/>
          <w:sz w:val="28"/>
          <w:szCs w:val="28"/>
        </w:rPr>
      </w:pPr>
      <w:r w:rsidRPr="17BBEF20">
        <w:rPr>
          <w:rFonts w:ascii="Times New Roman" w:eastAsia="Times New Roman" w:hAnsi="Times New Roman" w:cs="Times New Roman"/>
          <w:color w:val="000000" w:themeColor="text1"/>
          <w:sz w:val="28"/>
          <w:szCs w:val="28"/>
        </w:rPr>
        <w:t>Opportunity for public comment/questions. There were no comments.</w:t>
      </w:r>
    </w:p>
    <w:p w14:paraId="6573631D" w14:textId="22684BB2" w:rsidR="00B01085" w:rsidRDefault="00B01085" w:rsidP="17BBEF20">
      <w:pPr>
        <w:rPr>
          <w:rFonts w:ascii="Times New Roman" w:eastAsia="Times New Roman" w:hAnsi="Times New Roman" w:cs="Times New Roman"/>
          <w:color w:val="000000" w:themeColor="text1"/>
          <w:sz w:val="28"/>
          <w:szCs w:val="28"/>
        </w:rPr>
      </w:pPr>
    </w:p>
    <w:p w14:paraId="596FF203" w14:textId="6650B26A" w:rsidR="00B01085" w:rsidRDefault="17BBEF20" w:rsidP="17BBEF20">
      <w:pPr>
        <w:pStyle w:val="ListParagraph"/>
        <w:numPr>
          <w:ilvl w:val="0"/>
          <w:numId w:val="1"/>
        </w:numPr>
        <w:rPr>
          <w:rFonts w:eastAsiaTheme="minorEastAsia"/>
          <w:color w:val="000000" w:themeColor="text1"/>
          <w:sz w:val="28"/>
          <w:szCs w:val="28"/>
        </w:rPr>
      </w:pPr>
      <w:r w:rsidRPr="17BBEF20">
        <w:rPr>
          <w:rFonts w:ascii="Times New Roman" w:eastAsia="Times New Roman" w:hAnsi="Times New Roman" w:cs="Times New Roman"/>
          <w:color w:val="000000" w:themeColor="text1"/>
          <w:sz w:val="28"/>
          <w:szCs w:val="28"/>
        </w:rPr>
        <w:t>Capital Improvement Plan consultant selection team received copies of a proposal submitted by SEAM Solutions. It was the only proposal received. A draft scoring matrix was reviewed and it was suggested that the qualifications criteria be broken down into four sections.  Several of the attendees had questions that they would like to have clarification on. It was decided that SEAM would be invited to the May 11</w:t>
      </w:r>
      <w:r w:rsidRPr="17BBEF20">
        <w:rPr>
          <w:rFonts w:ascii="Times New Roman" w:eastAsia="Times New Roman" w:hAnsi="Times New Roman" w:cs="Times New Roman"/>
          <w:color w:val="000000" w:themeColor="text1"/>
          <w:sz w:val="28"/>
          <w:szCs w:val="28"/>
          <w:vertAlign w:val="superscript"/>
        </w:rPr>
        <w:t>th</w:t>
      </w:r>
      <w:r w:rsidRPr="17BBEF20">
        <w:rPr>
          <w:rFonts w:ascii="Times New Roman" w:eastAsia="Times New Roman" w:hAnsi="Times New Roman" w:cs="Times New Roman"/>
          <w:color w:val="000000" w:themeColor="text1"/>
          <w:sz w:val="28"/>
          <w:szCs w:val="28"/>
        </w:rPr>
        <w:t xml:space="preserve"> meeting for an interview. Specific questions that the team would like addressed should be emailed to Christian who will compile a list prior to the interview.</w:t>
      </w:r>
    </w:p>
    <w:p w14:paraId="2AE64216" w14:textId="169D9861" w:rsidR="00B01085" w:rsidRDefault="00B01085" w:rsidP="17BBEF20">
      <w:pPr>
        <w:rPr>
          <w:rFonts w:ascii="Times New Roman" w:eastAsia="Times New Roman" w:hAnsi="Times New Roman" w:cs="Times New Roman"/>
          <w:color w:val="000000" w:themeColor="text1"/>
          <w:sz w:val="28"/>
          <w:szCs w:val="28"/>
        </w:rPr>
      </w:pPr>
    </w:p>
    <w:p w14:paraId="25FA6E3C" w14:textId="63238E2C" w:rsidR="00B01085" w:rsidRDefault="17BBEF20" w:rsidP="17BBEF20">
      <w:pPr>
        <w:pStyle w:val="ListParagraph"/>
        <w:numPr>
          <w:ilvl w:val="0"/>
          <w:numId w:val="1"/>
        </w:numPr>
        <w:rPr>
          <w:rFonts w:eastAsiaTheme="minorEastAsia"/>
          <w:color w:val="000000" w:themeColor="text1"/>
          <w:sz w:val="28"/>
          <w:szCs w:val="28"/>
        </w:rPr>
      </w:pPr>
      <w:r w:rsidRPr="17BBEF20">
        <w:rPr>
          <w:rFonts w:ascii="Times New Roman" w:eastAsia="Times New Roman" w:hAnsi="Times New Roman" w:cs="Times New Roman"/>
          <w:color w:val="000000" w:themeColor="text1"/>
          <w:sz w:val="28"/>
          <w:szCs w:val="28"/>
        </w:rPr>
        <w:t>The time, date and agenda for the next planning commission meeting will be May 11, 2022 at 4:30 p.m. to interview the consultant.</w:t>
      </w:r>
    </w:p>
    <w:p w14:paraId="77C9667B" w14:textId="5C211DF6" w:rsidR="00B01085" w:rsidRDefault="00B01085" w:rsidP="17BBEF20">
      <w:pPr>
        <w:rPr>
          <w:rFonts w:ascii="Times New Roman" w:eastAsia="Times New Roman" w:hAnsi="Times New Roman" w:cs="Times New Roman"/>
          <w:color w:val="000000" w:themeColor="text1"/>
          <w:sz w:val="28"/>
          <w:szCs w:val="28"/>
        </w:rPr>
      </w:pPr>
    </w:p>
    <w:p w14:paraId="61C854AE" w14:textId="1442F078" w:rsidR="00B01085" w:rsidRDefault="17BBEF20" w:rsidP="17BBEF20">
      <w:pPr>
        <w:pStyle w:val="ListParagraph"/>
        <w:numPr>
          <w:ilvl w:val="0"/>
          <w:numId w:val="1"/>
        </w:numPr>
        <w:rPr>
          <w:rFonts w:eastAsiaTheme="minorEastAsia"/>
          <w:color w:val="000000" w:themeColor="text1"/>
          <w:sz w:val="28"/>
          <w:szCs w:val="28"/>
        </w:rPr>
      </w:pPr>
      <w:r w:rsidRPr="17BBEF20">
        <w:rPr>
          <w:rFonts w:ascii="Times New Roman" w:eastAsia="Times New Roman" w:hAnsi="Times New Roman" w:cs="Times New Roman"/>
          <w:color w:val="000000" w:themeColor="text1"/>
          <w:sz w:val="28"/>
          <w:szCs w:val="28"/>
        </w:rPr>
        <w:t>Adjourned meeting at 5:15 p.m.</w:t>
      </w:r>
    </w:p>
    <w:p w14:paraId="1BEAEC83" w14:textId="4350689F" w:rsidR="00B01085" w:rsidRDefault="00B01085" w:rsidP="17BBEF20">
      <w:pPr>
        <w:rPr>
          <w:rFonts w:ascii="Calibri" w:eastAsia="Calibri" w:hAnsi="Calibri" w:cs="Calibri"/>
          <w:color w:val="000000" w:themeColor="text1"/>
        </w:rPr>
      </w:pPr>
    </w:p>
    <w:p w14:paraId="2C078E63" w14:textId="410A4A68" w:rsidR="00B01085" w:rsidRDefault="00B01085" w:rsidP="17BBEF20"/>
    <w:sectPr w:rsidR="00B01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7481A"/>
    <w:multiLevelType w:val="hybridMultilevel"/>
    <w:tmpl w:val="C776A682"/>
    <w:lvl w:ilvl="0" w:tplc="6ED08D98">
      <w:start w:val="1"/>
      <w:numFmt w:val="decimal"/>
      <w:lvlText w:val="%1."/>
      <w:lvlJc w:val="left"/>
      <w:pPr>
        <w:ind w:left="720" w:hanging="360"/>
      </w:pPr>
    </w:lvl>
    <w:lvl w:ilvl="1" w:tplc="6BC013A4">
      <w:start w:val="1"/>
      <w:numFmt w:val="lowerLetter"/>
      <w:lvlText w:val="%2."/>
      <w:lvlJc w:val="left"/>
      <w:pPr>
        <w:ind w:left="1440" w:hanging="360"/>
      </w:pPr>
    </w:lvl>
    <w:lvl w:ilvl="2" w:tplc="C41C127A">
      <w:start w:val="1"/>
      <w:numFmt w:val="lowerRoman"/>
      <w:lvlText w:val="%3."/>
      <w:lvlJc w:val="right"/>
      <w:pPr>
        <w:ind w:left="2160" w:hanging="180"/>
      </w:pPr>
    </w:lvl>
    <w:lvl w:ilvl="3" w:tplc="14321804">
      <w:start w:val="1"/>
      <w:numFmt w:val="decimal"/>
      <w:lvlText w:val="%4."/>
      <w:lvlJc w:val="left"/>
      <w:pPr>
        <w:ind w:left="2880" w:hanging="360"/>
      </w:pPr>
    </w:lvl>
    <w:lvl w:ilvl="4" w:tplc="A0623E0A">
      <w:start w:val="1"/>
      <w:numFmt w:val="lowerLetter"/>
      <w:lvlText w:val="%5."/>
      <w:lvlJc w:val="left"/>
      <w:pPr>
        <w:ind w:left="3600" w:hanging="360"/>
      </w:pPr>
    </w:lvl>
    <w:lvl w:ilvl="5" w:tplc="59127178">
      <w:start w:val="1"/>
      <w:numFmt w:val="lowerRoman"/>
      <w:lvlText w:val="%6."/>
      <w:lvlJc w:val="right"/>
      <w:pPr>
        <w:ind w:left="4320" w:hanging="180"/>
      </w:pPr>
    </w:lvl>
    <w:lvl w:ilvl="6" w:tplc="A5120DF4">
      <w:start w:val="1"/>
      <w:numFmt w:val="decimal"/>
      <w:lvlText w:val="%7."/>
      <w:lvlJc w:val="left"/>
      <w:pPr>
        <w:ind w:left="5040" w:hanging="360"/>
      </w:pPr>
    </w:lvl>
    <w:lvl w:ilvl="7" w:tplc="B8C4DBCC">
      <w:start w:val="1"/>
      <w:numFmt w:val="lowerLetter"/>
      <w:lvlText w:val="%8."/>
      <w:lvlJc w:val="left"/>
      <w:pPr>
        <w:ind w:left="5760" w:hanging="360"/>
      </w:pPr>
    </w:lvl>
    <w:lvl w:ilvl="8" w:tplc="D0FCE948">
      <w:start w:val="1"/>
      <w:numFmt w:val="lowerRoman"/>
      <w:lvlText w:val="%9."/>
      <w:lvlJc w:val="right"/>
      <w:pPr>
        <w:ind w:left="6480" w:hanging="180"/>
      </w:pPr>
    </w:lvl>
  </w:abstractNum>
  <w:num w:numId="1" w16cid:durableId="1867600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2472CB"/>
    <w:rsid w:val="006E1566"/>
    <w:rsid w:val="00B01085"/>
    <w:rsid w:val="17BBEF20"/>
    <w:rsid w:val="7324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472CB"/>
  <w15:chartTrackingRefBased/>
  <w15:docId w15:val="{E50BBF21-75A4-433D-95CC-29213CA4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1088</Characters>
  <Application>Microsoft Office Word</Application>
  <DocSecurity>4</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Cattaneo</dc:creator>
  <cp:keywords/>
  <dc:description/>
  <cp:lastModifiedBy>Angela Eastman</cp:lastModifiedBy>
  <cp:revision>2</cp:revision>
  <dcterms:created xsi:type="dcterms:W3CDTF">2022-04-19T19:44:00Z</dcterms:created>
  <dcterms:modified xsi:type="dcterms:W3CDTF">2022-04-19T19:44:00Z</dcterms:modified>
</cp:coreProperties>
</file>