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7FA8" w14:textId="71A431E9" w:rsidR="00C83471" w:rsidRPr="00E04765" w:rsidRDefault="00A1763A" w:rsidP="007C1584">
      <w:pPr>
        <w:jc w:val="center"/>
        <w:rPr>
          <w:rFonts w:ascii="Times New Roman" w:hAnsi="Times New Roman"/>
        </w:rPr>
      </w:pPr>
      <w:r w:rsidRPr="00E04765">
        <w:rPr>
          <w:rFonts w:ascii="Times New Roman" w:hAnsi="Times New Roman"/>
          <w:b/>
        </w:rPr>
        <w:t xml:space="preserve">SELECTBOARD </w:t>
      </w:r>
      <w:r w:rsidR="00C83471" w:rsidRPr="00E04765">
        <w:rPr>
          <w:rFonts w:ascii="Times New Roman" w:hAnsi="Times New Roman"/>
          <w:b/>
        </w:rPr>
        <w:t>MEETING MINUTES</w:t>
      </w:r>
    </w:p>
    <w:p w14:paraId="6E3831A9" w14:textId="77777777" w:rsidR="00C83471" w:rsidRPr="00E04765" w:rsidRDefault="00C83471" w:rsidP="007C1584">
      <w:pPr>
        <w:rPr>
          <w:rFonts w:ascii="Times New Roman" w:hAnsi="Times New Roman"/>
        </w:rPr>
      </w:pPr>
    </w:p>
    <w:p w14:paraId="7CD6144E" w14:textId="36FB5CCE" w:rsidR="00C83471" w:rsidRPr="00E04765" w:rsidRDefault="00EB6E0B" w:rsidP="007C1584">
      <w:pPr>
        <w:pBdr>
          <w:top w:val="single" w:sz="6" w:space="1" w:color="auto"/>
          <w:bottom w:val="single" w:sz="6" w:space="1" w:color="auto"/>
        </w:pBdr>
        <w:tabs>
          <w:tab w:val="left" w:pos="-1440"/>
          <w:tab w:val="left" w:pos="2160"/>
        </w:tabs>
        <w:ind w:left="2160" w:hanging="21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</w:t>
      </w:r>
      <w:r w:rsidR="004B07D5" w:rsidRPr="00E047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February</w:t>
      </w:r>
      <w:r w:rsidR="00283364">
        <w:rPr>
          <w:rFonts w:ascii="Times New Roman" w:hAnsi="Times New Roman"/>
        </w:rPr>
        <w:t xml:space="preserve"> </w:t>
      </w:r>
      <w:r w:rsidR="00E55558">
        <w:rPr>
          <w:rFonts w:ascii="Times New Roman" w:hAnsi="Times New Roman"/>
        </w:rPr>
        <w:t>2</w:t>
      </w:r>
      <w:r>
        <w:rPr>
          <w:rFonts w:ascii="Times New Roman" w:hAnsi="Times New Roman"/>
        </w:rPr>
        <w:t>8</w:t>
      </w:r>
      <w:r w:rsidR="00283364">
        <w:rPr>
          <w:rFonts w:ascii="Times New Roman" w:hAnsi="Times New Roman"/>
        </w:rPr>
        <w:t>, 2022</w:t>
      </w:r>
      <w:r w:rsidR="009E7AE2" w:rsidRPr="00E04765">
        <w:rPr>
          <w:rFonts w:ascii="Times New Roman" w:hAnsi="Times New Roman"/>
        </w:rPr>
        <w:t xml:space="preserve">, </w:t>
      </w:r>
      <w:r w:rsidR="003A6FBD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9E7AE2" w:rsidRPr="00E04765">
        <w:rPr>
          <w:rFonts w:ascii="Times New Roman" w:hAnsi="Times New Roman"/>
        </w:rPr>
        <w:t xml:space="preserve">0 </w:t>
      </w:r>
      <w:r w:rsidR="00283364" w:rsidRPr="00E04765">
        <w:rPr>
          <w:rFonts w:ascii="Times New Roman" w:hAnsi="Times New Roman"/>
        </w:rPr>
        <w:t>p.m.</w:t>
      </w:r>
      <w:r w:rsidR="00C83471" w:rsidRPr="00E04765">
        <w:rPr>
          <w:rFonts w:ascii="Times New Roman" w:hAnsi="Times New Roman"/>
        </w:rPr>
        <w:t xml:space="preserve"> </w:t>
      </w:r>
      <w:r w:rsidR="00283364">
        <w:rPr>
          <w:rFonts w:ascii="Times New Roman" w:hAnsi="Times New Roman"/>
        </w:rPr>
        <w:t>Orange Town</w:t>
      </w:r>
      <w:r>
        <w:rPr>
          <w:rFonts w:ascii="Times New Roman" w:hAnsi="Times New Roman"/>
        </w:rPr>
        <w:t xml:space="preserve"> Clerk’s Office</w:t>
      </w:r>
    </w:p>
    <w:p w14:paraId="3BD5F48A" w14:textId="77777777" w:rsidR="00C83471" w:rsidRPr="00E04765" w:rsidRDefault="00C83471" w:rsidP="007C1584">
      <w:pPr>
        <w:tabs>
          <w:tab w:val="left" w:pos="2160"/>
        </w:tabs>
        <w:ind w:left="2160" w:hanging="2160"/>
        <w:jc w:val="both"/>
        <w:rPr>
          <w:rFonts w:ascii="Times New Roman" w:hAnsi="Times New Roman"/>
        </w:rPr>
      </w:pPr>
    </w:p>
    <w:p w14:paraId="2A48208B" w14:textId="77777777" w:rsidR="0020797A" w:rsidRDefault="00E04765" w:rsidP="00E04765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  <w:b/>
          <w:bCs/>
        </w:rPr>
        <w:t>Present:</w:t>
      </w:r>
      <w:r w:rsidRPr="005212B2">
        <w:rPr>
          <w:rFonts w:ascii="Times New Roman" w:hAnsi="Times New Roman"/>
        </w:rPr>
        <w:t xml:space="preserve"> </w:t>
      </w:r>
    </w:p>
    <w:p w14:paraId="1B471B83" w14:textId="0FC51942" w:rsidR="00283364" w:rsidRDefault="00E04765" w:rsidP="00E04765">
      <w:pPr>
        <w:jc w:val="both"/>
        <w:rPr>
          <w:rFonts w:ascii="Times New Roman" w:hAnsi="Times New Roman"/>
        </w:rPr>
      </w:pPr>
      <w:r w:rsidRPr="005212B2">
        <w:rPr>
          <w:rFonts w:ascii="Times New Roman" w:hAnsi="Times New Roman"/>
        </w:rPr>
        <w:t>Selectboard</w:t>
      </w:r>
      <w:r w:rsidR="00EB6E0B">
        <w:rPr>
          <w:rFonts w:ascii="Times New Roman" w:hAnsi="Times New Roman"/>
        </w:rPr>
        <w:t>-</w:t>
      </w:r>
      <w:r w:rsidR="00283364">
        <w:rPr>
          <w:rFonts w:ascii="Times New Roman" w:hAnsi="Times New Roman"/>
        </w:rPr>
        <w:t>Emily Ruff</w:t>
      </w:r>
      <w:r w:rsidR="00EB6E0B">
        <w:rPr>
          <w:rFonts w:ascii="Times New Roman" w:hAnsi="Times New Roman"/>
        </w:rPr>
        <w:t>-Chair</w:t>
      </w:r>
      <w:r>
        <w:rPr>
          <w:rFonts w:ascii="Times New Roman" w:hAnsi="Times New Roman"/>
        </w:rPr>
        <w:t xml:space="preserve">, </w:t>
      </w:r>
      <w:r w:rsidR="00283364">
        <w:rPr>
          <w:rFonts w:ascii="Times New Roman" w:hAnsi="Times New Roman"/>
        </w:rPr>
        <w:t>Samantha Lefebvre</w:t>
      </w:r>
      <w:r w:rsidR="00EB6E0B">
        <w:rPr>
          <w:rFonts w:ascii="Times New Roman" w:hAnsi="Times New Roman"/>
        </w:rPr>
        <w:t>-Member</w:t>
      </w:r>
      <w:r>
        <w:rPr>
          <w:rFonts w:ascii="Times New Roman" w:hAnsi="Times New Roman"/>
        </w:rPr>
        <w:t xml:space="preserve">, and </w:t>
      </w:r>
      <w:r w:rsidR="00283364">
        <w:rPr>
          <w:rFonts w:ascii="Times New Roman" w:hAnsi="Times New Roman"/>
        </w:rPr>
        <w:t>Eric Holmgren</w:t>
      </w:r>
      <w:r w:rsidR="00EB6E0B">
        <w:rPr>
          <w:rFonts w:ascii="Times New Roman" w:hAnsi="Times New Roman"/>
        </w:rPr>
        <w:t>-Member</w:t>
      </w:r>
      <w:r w:rsidRPr="005212B2">
        <w:rPr>
          <w:rFonts w:ascii="Times New Roman" w:hAnsi="Times New Roman"/>
        </w:rPr>
        <w:t xml:space="preserve"> </w:t>
      </w:r>
    </w:p>
    <w:p w14:paraId="55EC7B45" w14:textId="77777777" w:rsidR="00283364" w:rsidRDefault="00283364" w:rsidP="00E04765">
      <w:pPr>
        <w:jc w:val="both"/>
        <w:rPr>
          <w:rFonts w:ascii="Times New Roman" w:hAnsi="Times New Roman"/>
        </w:rPr>
      </w:pPr>
    </w:p>
    <w:p w14:paraId="43E4688F" w14:textId="77777777" w:rsidR="0020797A" w:rsidRDefault="0025006C" w:rsidP="00E04765">
      <w:pPr>
        <w:jc w:val="both"/>
        <w:rPr>
          <w:rFonts w:ascii="Times New Roman" w:hAnsi="Times New Roman"/>
          <w:b/>
          <w:bCs/>
        </w:rPr>
      </w:pPr>
      <w:r w:rsidRPr="00283364">
        <w:rPr>
          <w:rFonts w:ascii="Times New Roman" w:hAnsi="Times New Roman"/>
          <w:b/>
          <w:bCs/>
        </w:rPr>
        <w:t xml:space="preserve">Visitors: </w:t>
      </w:r>
    </w:p>
    <w:p w14:paraId="1A1323E2" w14:textId="618B0F41" w:rsidR="00E04765" w:rsidRPr="00283364" w:rsidRDefault="00283364" w:rsidP="00EB6E0B">
      <w:pPr>
        <w:jc w:val="both"/>
        <w:rPr>
          <w:rFonts w:ascii="Times New Roman" w:hAnsi="Times New Roman"/>
        </w:rPr>
      </w:pPr>
      <w:r w:rsidRPr="00283364">
        <w:rPr>
          <w:rFonts w:ascii="Times New Roman" w:hAnsi="Times New Roman"/>
        </w:rPr>
        <w:t>Angela Eastman-Town Clerk, John Barnes-Road Foreman</w:t>
      </w:r>
      <w:r w:rsidR="00B66A53">
        <w:rPr>
          <w:rFonts w:ascii="Times New Roman" w:hAnsi="Times New Roman"/>
        </w:rPr>
        <w:t xml:space="preserve"> and </w:t>
      </w:r>
      <w:r w:rsidRPr="00283364">
        <w:rPr>
          <w:rFonts w:ascii="Times New Roman" w:hAnsi="Times New Roman"/>
        </w:rPr>
        <w:t>Lee Youngman-Treasurer</w:t>
      </w:r>
      <w:r w:rsidR="00EB6E0B">
        <w:rPr>
          <w:rFonts w:ascii="Times New Roman" w:hAnsi="Times New Roman"/>
        </w:rPr>
        <w:t>, Kevin Wilson-Resident, Gary Eggleston-Resident, Tim Stone-Resident</w:t>
      </w:r>
      <w:r w:rsidRPr="00283364">
        <w:rPr>
          <w:rFonts w:ascii="Times New Roman" w:hAnsi="Times New Roman"/>
        </w:rPr>
        <w:t>.</w:t>
      </w:r>
    </w:p>
    <w:p w14:paraId="6B544F18" w14:textId="77777777" w:rsidR="004B07D5" w:rsidRPr="00E04765" w:rsidRDefault="004B07D5" w:rsidP="007C1584">
      <w:pPr>
        <w:jc w:val="both"/>
        <w:rPr>
          <w:rFonts w:ascii="Times New Roman" w:hAnsi="Times New Roman"/>
        </w:rPr>
      </w:pPr>
    </w:p>
    <w:p w14:paraId="1C6B3C30" w14:textId="23C9EE98" w:rsidR="006239AC" w:rsidRPr="00E04765" w:rsidRDefault="00C83471" w:rsidP="007C1584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</w:rPr>
        <w:t xml:space="preserve">At </w:t>
      </w:r>
      <w:r w:rsidR="000C4C00" w:rsidRPr="00E04765">
        <w:rPr>
          <w:rFonts w:ascii="Times New Roman" w:hAnsi="Times New Roman"/>
        </w:rPr>
        <w:t>5</w:t>
      </w:r>
      <w:r w:rsidR="009E7AE2" w:rsidRPr="00E04765">
        <w:rPr>
          <w:rFonts w:ascii="Times New Roman" w:hAnsi="Times New Roman"/>
        </w:rPr>
        <w:t>:</w:t>
      </w:r>
      <w:r w:rsidR="00EB6E0B">
        <w:rPr>
          <w:rFonts w:ascii="Times New Roman" w:hAnsi="Times New Roman"/>
        </w:rPr>
        <w:t>00</w:t>
      </w:r>
      <w:r w:rsidRPr="00E04765">
        <w:rPr>
          <w:rFonts w:ascii="Times New Roman" w:hAnsi="Times New Roman"/>
        </w:rPr>
        <w:t xml:space="preserve"> p.m. the meeting was called to order by </w:t>
      </w:r>
      <w:r w:rsidR="008D667B" w:rsidRPr="00E04765">
        <w:rPr>
          <w:rFonts w:ascii="Times New Roman" w:hAnsi="Times New Roman"/>
        </w:rPr>
        <w:t xml:space="preserve">Chair </w:t>
      </w:r>
      <w:r w:rsidR="00283364">
        <w:rPr>
          <w:rFonts w:ascii="Times New Roman" w:hAnsi="Times New Roman"/>
        </w:rPr>
        <w:t>Emily Ruff</w:t>
      </w:r>
    </w:p>
    <w:p w14:paraId="58F0C9A3" w14:textId="77777777" w:rsidR="00FC100C" w:rsidRPr="00E04765" w:rsidRDefault="00FC100C" w:rsidP="007C1584">
      <w:pPr>
        <w:jc w:val="both"/>
        <w:rPr>
          <w:rFonts w:ascii="Times New Roman" w:hAnsi="Times New Roman"/>
          <w:b/>
          <w:bCs/>
        </w:rPr>
      </w:pPr>
    </w:p>
    <w:p w14:paraId="50E49864" w14:textId="7362DF8C" w:rsidR="00E1001B" w:rsidRPr="0010000E" w:rsidRDefault="006239AC" w:rsidP="0010000E">
      <w:pPr>
        <w:jc w:val="both"/>
        <w:rPr>
          <w:rFonts w:ascii="Times New Roman" w:hAnsi="Times New Roman"/>
          <w:b/>
          <w:bCs/>
        </w:rPr>
      </w:pPr>
      <w:r w:rsidRPr="00E04765">
        <w:rPr>
          <w:rFonts w:ascii="Times New Roman" w:hAnsi="Times New Roman"/>
          <w:b/>
          <w:bCs/>
        </w:rPr>
        <w:t>Changes or additions to the agenda</w:t>
      </w:r>
      <w:r w:rsidR="00C0326A">
        <w:rPr>
          <w:rFonts w:ascii="Times New Roman" w:hAnsi="Times New Roman"/>
          <w:b/>
          <w:bCs/>
        </w:rPr>
        <w:t xml:space="preserve">: </w:t>
      </w:r>
    </w:p>
    <w:p w14:paraId="523FF400" w14:textId="11AC9D2F" w:rsidR="0020797A" w:rsidRDefault="00A07807" w:rsidP="004B07D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Ms. Ruff added to </w:t>
      </w:r>
      <w:r w:rsidR="00EB6E0B">
        <w:rPr>
          <w:rFonts w:ascii="Times New Roman" w:hAnsi="Times New Roman"/>
          <w:bCs/>
        </w:rPr>
        <w:t>remove approval of 1/24/minutes as they have already been approved.  Ms. Eastman asked to have a discussion regarding Town Meeting.  Mr. Barnes added a discussion regarding vehicles in the roadway and Mr. Stone asked to be on the agenda to speak.</w:t>
      </w:r>
    </w:p>
    <w:p w14:paraId="0B7A5234" w14:textId="77777777" w:rsidR="00A07807" w:rsidRPr="0020797A" w:rsidRDefault="00A07807" w:rsidP="004B07D5">
      <w:pPr>
        <w:jc w:val="both"/>
        <w:rPr>
          <w:rFonts w:ascii="Times New Roman" w:hAnsi="Times New Roman"/>
          <w:bCs/>
        </w:rPr>
      </w:pPr>
    </w:p>
    <w:p w14:paraId="4B1AA012" w14:textId="77777777" w:rsidR="00EB6E0B" w:rsidRDefault="00EB6E0B" w:rsidP="00A07807">
      <w:pPr>
        <w:jc w:val="both"/>
        <w:rPr>
          <w:rFonts w:ascii="Times New Roman" w:hAnsi="Times New Roman"/>
          <w:b/>
        </w:rPr>
      </w:pPr>
      <w:bookmarkStart w:id="0" w:name="_Hlk93063122"/>
      <w:r>
        <w:rPr>
          <w:rFonts w:ascii="Times New Roman" w:hAnsi="Times New Roman"/>
          <w:b/>
        </w:rPr>
        <w:t>Guest Speaker:</w:t>
      </w:r>
    </w:p>
    <w:p w14:paraId="3E79D7F2" w14:textId="457C44A0" w:rsidR="00EB6E0B" w:rsidRDefault="00EB6E0B" w:rsidP="00A07807">
      <w:pPr>
        <w:jc w:val="both"/>
        <w:rPr>
          <w:rFonts w:ascii="Times New Roman" w:hAnsi="Times New Roman"/>
          <w:bCs/>
        </w:rPr>
      </w:pPr>
      <w:r w:rsidRPr="00EB6E0B">
        <w:rPr>
          <w:rFonts w:ascii="Times New Roman" w:hAnsi="Times New Roman"/>
          <w:bCs/>
        </w:rPr>
        <w:t>Mr. Kevin Wilso</w:t>
      </w:r>
      <w:r>
        <w:rPr>
          <w:rFonts w:ascii="Times New Roman" w:hAnsi="Times New Roman"/>
          <w:bCs/>
        </w:rPr>
        <w:t xml:space="preserve">n directed his conversation to the Selectboard </w:t>
      </w:r>
      <w:r w:rsidR="0064526F">
        <w:rPr>
          <w:rFonts w:ascii="Times New Roman" w:hAnsi="Times New Roman"/>
          <w:bCs/>
        </w:rPr>
        <w:t xml:space="preserve">regarding a letter in the Town Report, Peake Cemetery, town bulletin board and the flag outside the town office. </w:t>
      </w:r>
    </w:p>
    <w:p w14:paraId="4B61766E" w14:textId="75093EA9" w:rsidR="007125FE" w:rsidRDefault="007125FE" w:rsidP="00A07807">
      <w:pPr>
        <w:jc w:val="both"/>
        <w:rPr>
          <w:rFonts w:ascii="Times New Roman" w:hAnsi="Times New Roman"/>
          <w:bCs/>
        </w:rPr>
      </w:pPr>
    </w:p>
    <w:p w14:paraId="7EB5DE64" w14:textId="75775998" w:rsidR="007125FE" w:rsidRPr="00EB6E0B" w:rsidRDefault="007125FE" w:rsidP="00A0780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Mr. Tim Stone spoke regarding the town hall regarding pest control.  Mr. Stone was asking if the Selectboard would be willing to hire a pest control specialist to try and mitigate any problems that may arise.</w:t>
      </w:r>
    </w:p>
    <w:p w14:paraId="2FD3DFE0" w14:textId="77777777" w:rsidR="00EB6E0B" w:rsidRDefault="00EB6E0B" w:rsidP="00A07807">
      <w:pPr>
        <w:jc w:val="both"/>
        <w:rPr>
          <w:rFonts w:ascii="Times New Roman" w:hAnsi="Times New Roman"/>
          <w:b/>
        </w:rPr>
      </w:pPr>
    </w:p>
    <w:p w14:paraId="11DB6169" w14:textId="77777777" w:rsidR="0064526F" w:rsidRDefault="00EB6E0B" w:rsidP="0064526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Treasurer Report:</w:t>
      </w:r>
    </w:p>
    <w:p w14:paraId="4639681F" w14:textId="77777777" w:rsidR="005D502F" w:rsidRPr="005D502F" w:rsidRDefault="005D502F" w:rsidP="0064526F">
      <w:pPr>
        <w:jc w:val="both"/>
        <w:rPr>
          <w:rFonts w:ascii="Times New Roman" w:hAnsi="Times New Roman"/>
          <w:bCs/>
          <w:u w:val="single"/>
        </w:rPr>
      </w:pPr>
      <w:r w:rsidRPr="005D502F">
        <w:rPr>
          <w:rFonts w:ascii="Times New Roman" w:hAnsi="Times New Roman"/>
          <w:bCs/>
          <w:u w:val="single"/>
        </w:rPr>
        <w:t>Review and sign warrants:</w:t>
      </w:r>
    </w:p>
    <w:p w14:paraId="0E25B8C0" w14:textId="77777777" w:rsidR="004A11F0" w:rsidRDefault="007125FE" w:rsidP="0064526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Ms. Youngman discussed the warrants with the Selectboard.  </w:t>
      </w:r>
    </w:p>
    <w:p w14:paraId="5B980681" w14:textId="77777777" w:rsidR="004A11F0" w:rsidRDefault="004A11F0" w:rsidP="0064526F">
      <w:pPr>
        <w:jc w:val="both"/>
        <w:rPr>
          <w:rFonts w:ascii="Times New Roman" w:hAnsi="Times New Roman"/>
          <w:bCs/>
        </w:rPr>
      </w:pPr>
    </w:p>
    <w:p w14:paraId="61FDBD1C" w14:textId="582D440A" w:rsidR="005D502F" w:rsidRDefault="0064526F" w:rsidP="0064526F">
      <w:pPr>
        <w:jc w:val="both"/>
        <w:rPr>
          <w:rFonts w:ascii="Times New Roman" w:hAnsi="Times New Roman"/>
          <w:bCs/>
        </w:rPr>
      </w:pPr>
      <w:r w:rsidRPr="0064526F">
        <w:rPr>
          <w:rFonts w:ascii="Times New Roman" w:hAnsi="Times New Roman"/>
          <w:bCs/>
        </w:rPr>
        <w:t>On a motion made by M</w:t>
      </w:r>
      <w:r w:rsidR="005D502F"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Mr. Holmgren, the</w:t>
      </w:r>
      <w:r>
        <w:rPr>
          <w:rFonts w:ascii="Times New Roman" w:hAnsi="Times New Roman"/>
          <w:bCs/>
        </w:rPr>
        <w:t xml:space="preserve"> </w:t>
      </w:r>
      <w:r w:rsidR="007125FE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ayroll</w:t>
      </w:r>
      <w:r w:rsidR="005D502F">
        <w:rPr>
          <w:rFonts w:ascii="Times New Roman" w:hAnsi="Times New Roman"/>
          <w:bCs/>
        </w:rPr>
        <w:t xml:space="preserve"> warrant was approved.  </w:t>
      </w:r>
      <w:r w:rsidRPr="0064526F">
        <w:rPr>
          <w:rFonts w:ascii="Times New Roman" w:hAnsi="Times New Roman"/>
          <w:bCs/>
        </w:rPr>
        <w:t>All in favor.</w:t>
      </w:r>
    </w:p>
    <w:p w14:paraId="5CDBFE0B" w14:textId="77777777" w:rsidR="004A11F0" w:rsidRPr="0064526F" w:rsidRDefault="004A11F0" w:rsidP="004A11F0">
      <w:pPr>
        <w:jc w:val="both"/>
        <w:rPr>
          <w:rFonts w:ascii="Times New Roman" w:hAnsi="Times New Roman"/>
          <w:b/>
        </w:rPr>
      </w:pPr>
      <w:bookmarkStart w:id="1" w:name="_Hlk96964748"/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and seconded by Mr. Holmgren, the</w:t>
      </w:r>
      <w:r>
        <w:rPr>
          <w:rFonts w:ascii="Times New Roman" w:hAnsi="Times New Roman"/>
          <w:bCs/>
        </w:rPr>
        <w:t xml:space="preserve"> accounts payable warrant was approved.  </w:t>
      </w:r>
      <w:r w:rsidRPr="0064526F">
        <w:rPr>
          <w:rFonts w:ascii="Times New Roman" w:hAnsi="Times New Roman"/>
          <w:bCs/>
        </w:rPr>
        <w:t xml:space="preserve">All in favor. </w:t>
      </w:r>
    </w:p>
    <w:bookmarkEnd w:id="1"/>
    <w:p w14:paraId="546FB66B" w14:textId="77777777" w:rsidR="005D502F" w:rsidRDefault="005D502F" w:rsidP="0064526F">
      <w:pPr>
        <w:jc w:val="both"/>
        <w:rPr>
          <w:rFonts w:ascii="Times New Roman" w:hAnsi="Times New Roman"/>
          <w:bCs/>
        </w:rPr>
      </w:pPr>
    </w:p>
    <w:p w14:paraId="167F4C3A" w14:textId="7310C62A" w:rsidR="005D502F" w:rsidRDefault="005D502F" w:rsidP="005D502F">
      <w:pPr>
        <w:jc w:val="both"/>
        <w:rPr>
          <w:rFonts w:ascii="Times New Roman" w:hAnsi="Times New Roman"/>
          <w:bCs/>
          <w:u w:val="single"/>
        </w:rPr>
      </w:pPr>
      <w:r w:rsidRPr="005D502F">
        <w:rPr>
          <w:rFonts w:ascii="Times New Roman" w:hAnsi="Times New Roman"/>
          <w:bCs/>
          <w:u w:val="single"/>
        </w:rPr>
        <w:t>Review Current Budget:</w:t>
      </w:r>
    </w:p>
    <w:p w14:paraId="097C4A11" w14:textId="066D486B" w:rsidR="00EB6E0B" w:rsidRDefault="00CC6972" w:rsidP="00A07807">
      <w:pPr>
        <w:jc w:val="both"/>
        <w:rPr>
          <w:rFonts w:ascii="Times New Roman" w:hAnsi="Times New Roman"/>
          <w:bCs/>
        </w:rPr>
      </w:pPr>
      <w:r w:rsidRPr="00CC6972">
        <w:rPr>
          <w:rFonts w:ascii="Times New Roman" w:hAnsi="Times New Roman"/>
          <w:bCs/>
        </w:rPr>
        <w:t>This was reviewed by the Selectboard</w:t>
      </w:r>
      <w:r>
        <w:rPr>
          <w:rFonts w:ascii="Times New Roman" w:hAnsi="Times New Roman"/>
          <w:bCs/>
        </w:rPr>
        <w:t>.</w:t>
      </w:r>
    </w:p>
    <w:p w14:paraId="44297B55" w14:textId="77777777" w:rsidR="00CC6972" w:rsidRPr="00CC6972" w:rsidRDefault="00CC6972" w:rsidP="00A07807">
      <w:pPr>
        <w:jc w:val="both"/>
        <w:rPr>
          <w:rFonts w:ascii="Times New Roman" w:hAnsi="Times New Roman"/>
          <w:bCs/>
        </w:rPr>
      </w:pPr>
    </w:p>
    <w:p w14:paraId="739C01C2" w14:textId="6F2F6D2D" w:rsidR="009A7F3A" w:rsidRPr="00A07807" w:rsidRDefault="00254263" w:rsidP="00A0780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C35FFB">
        <w:rPr>
          <w:rFonts w:ascii="Times New Roman" w:hAnsi="Times New Roman"/>
          <w:b/>
        </w:rPr>
        <w:t>ther</w:t>
      </w:r>
      <w:r>
        <w:rPr>
          <w:rFonts w:ascii="Times New Roman" w:hAnsi="Times New Roman"/>
          <w:b/>
        </w:rPr>
        <w:t xml:space="preserve"> Business:</w:t>
      </w:r>
      <w:bookmarkEnd w:id="0"/>
      <w:r w:rsidR="00A53F74">
        <w:rPr>
          <w:rFonts w:ascii="Times New Roman" w:hAnsi="Times New Roman"/>
          <w:bCs/>
        </w:rPr>
        <w:tab/>
      </w:r>
      <w:r w:rsidR="00AA77F2">
        <w:rPr>
          <w:bCs/>
        </w:rPr>
        <w:t xml:space="preserve">  </w:t>
      </w:r>
    </w:p>
    <w:p w14:paraId="6872DAD1" w14:textId="372126C7" w:rsidR="00C35FFB" w:rsidRDefault="00EB6E0B" w:rsidP="00C35FFB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Discuss Professional Services</w:t>
      </w:r>
    </w:p>
    <w:p w14:paraId="03FD35F8" w14:textId="36F25AC2" w:rsidR="00CC6972" w:rsidRPr="0064526F" w:rsidRDefault="00CC6972" w:rsidP="00CC6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Pr="00CC6972">
        <w:rPr>
          <w:rFonts w:ascii="Times New Roman" w:hAnsi="Times New Roman"/>
          <w:bCs/>
        </w:rPr>
        <w:t>An error was made in additions to the professional Services list.</w:t>
      </w:r>
      <w:r>
        <w:rPr>
          <w:bCs/>
        </w:rPr>
        <w:t xml:space="preserve">  </w:t>
      </w:r>
      <w:r w:rsidRPr="0064526F">
        <w:rPr>
          <w:rFonts w:ascii="Times New Roman" w:hAnsi="Times New Roman"/>
          <w:bCs/>
        </w:rPr>
        <w:t>On a motion made by</w:t>
      </w:r>
      <w:r>
        <w:rPr>
          <w:rFonts w:ascii="Times New Roman" w:hAnsi="Times New Roman"/>
          <w:bCs/>
        </w:rPr>
        <w:t xml:space="preserve"> Ms. Ruff</w:t>
      </w:r>
      <w:r w:rsidRPr="006452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64526F">
        <w:rPr>
          <w:rFonts w:ascii="Times New Roman" w:hAnsi="Times New Roman"/>
          <w:bCs/>
        </w:rPr>
        <w:t>and seconded by M</w:t>
      </w:r>
      <w:r w:rsidR="00827240">
        <w:rPr>
          <w:rFonts w:ascii="Times New Roman" w:hAnsi="Times New Roman"/>
          <w:bCs/>
        </w:rPr>
        <w:t>r. Holmgren</w:t>
      </w:r>
      <w:r w:rsidRPr="0064526F">
        <w:rPr>
          <w:rFonts w:ascii="Times New Roman" w:hAnsi="Times New Roman"/>
          <w:bCs/>
        </w:rPr>
        <w:t xml:space="preserve">, </w:t>
      </w:r>
      <w:r w:rsidR="007E755C">
        <w:rPr>
          <w:rFonts w:ascii="Times New Roman" w:hAnsi="Times New Roman"/>
          <w:bCs/>
        </w:rPr>
        <w:t xml:space="preserve">adding </w:t>
      </w:r>
      <w:r>
        <w:rPr>
          <w:rFonts w:ascii="Times New Roman" w:hAnsi="Times New Roman"/>
          <w:bCs/>
        </w:rPr>
        <w:t xml:space="preserve">Laroche Towing to the Professional Services List was </w:t>
      </w:r>
      <w:r>
        <w:rPr>
          <w:rFonts w:ascii="Times New Roman" w:hAnsi="Times New Roman"/>
          <w:bCs/>
        </w:rPr>
        <w:tab/>
        <w:t xml:space="preserve">approved.  </w:t>
      </w:r>
      <w:r w:rsidRPr="0064526F">
        <w:rPr>
          <w:rFonts w:ascii="Times New Roman" w:hAnsi="Times New Roman"/>
          <w:bCs/>
        </w:rPr>
        <w:t xml:space="preserve">All in favor. </w:t>
      </w:r>
    </w:p>
    <w:p w14:paraId="0AC5A665" w14:textId="240C247E" w:rsidR="00A97A52" w:rsidRDefault="00CC6972" w:rsidP="009A7F3A">
      <w:pPr>
        <w:pStyle w:val="ListParagraph"/>
        <w:jc w:val="both"/>
        <w:rPr>
          <w:bCs/>
        </w:rPr>
      </w:pPr>
      <w:r>
        <w:rPr>
          <w:bCs/>
        </w:rPr>
        <w:t xml:space="preserve">  </w:t>
      </w:r>
    </w:p>
    <w:p w14:paraId="44CFB27B" w14:textId="6C2A3DA4" w:rsidR="00390F75" w:rsidRDefault="00EB6E0B" w:rsidP="00390F75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Sign Personnel Policy</w:t>
      </w:r>
    </w:p>
    <w:p w14:paraId="25FC4E46" w14:textId="200F2A77" w:rsidR="00EB6E0B" w:rsidRDefault="00CC6972" w:rsidP="00EB6E0B">
      <w:pPr>
        <w:pStyle w:val="ListParagraph"/>
        <w:rPr>
          <w:bCs/>
        </w:rPr>
      </w:pPr>
      <w:r w:rsidRPr="00CC6972">
        <w:rPr>
          <w:bCs/>
        </w:rPr>
        <w:t>The policy was signed by all Selectboard members.</w:t>
      </w:r>
    </w:p>
    <w:p w14:paraId="00DCC89D" w14:textId="77777777" w:rsidR="00CC6972" w:rsidRPr="00CC6972" w:rsidRDefault="00CC6972" w:rsidP="00EB6E0B">
      <w:pPr>
        <w:pStyle w:val="ListParagraph"/>
        <w:rPr>
          <w:bCs/>
        </w:rPr>
      </w:pPr>
    </w:p>
    <w:p w14:paraId="2B8B9C6A" w14:textId="4BEFC609" w:rsidR="00EB6E0B" w:rsidRDefault="00EB6E0B" w:rsidP="00390F75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Sign two job descriptions</w:t>
      </w:r>
    </w:p>
    <w:p w14:paraId="675ED64F" w14:textId="3A87D26C" w:rsidR="00EB6E0B" w:rsidRDefault="00CC6972" w:rsidP="00EB6E0B">
      <w:pPr>
        <w:pStyle w:val="ListParagraph"/>
        <w:rPr>
          <w:bCs/>
        </w:rPr>
      </w:pPr>
      <w:r w:rsidRPr="00CC6972">
        <w:rPr>
          <w:bCs/>
        </w:rPr>
        <w:t>This was moved to the March 14, 2022 meeting</w:t>
      </w:r>
      <w:r>
        <w:rPr>
          <w:bCs/>
        </w:rPr>
        <w:t xml:space="preserve"> per Selectboard.</w:t>
      </w:r>
    </w:p>
    <w:p w14:paraId="07A04AAF" w14:textId="183C1DA0" w:rsidR="00CC6972" w:rsidRDefault="00CC6972" w:rsidP="00EB6E0B">
      <w:pPr>
        <w:pStyle w:val="ListParagraph"/>
        <w:rPr>
          <w:bCs/>
        </w:rPr>
      </w:pPr>
    </w:p>
    <w:p w14:paraId="554942D0" w14:textId="76950E89" w:rsidR="00CC6972" w:rsidRDefault="00CC6972" w:rsidP="00EB6E0B">
      <w:pPr>
        <w:pStyle w:val="ListParagraph"/>
        <w:rPr>
          <w:bCs/>
        </w:rPr>
      </w:pPr>
    </w:p>
    <w:p w14:paraId="4F5B89F7" w14:textId="77777777" w:rsidR="00CC6972" w:rsidRPr="00CC6972" w:rsidRDefault="00CC6972" w:rsidP="00EB6E0B">
      <w:pPr>
        <w:pStyle w:val="ListParagraph"/>
        <w:rPr>
          <w:bCs/>
        </w:rPr>
      </w:pPr>
    </w:p>
    <w:p w14:paraId="7EBAF991" w14:textId="5441615F" w:rsidR="00CC6972" w:rsidRPr="00CC6972" w:rsidRDefault="00EB6E0B" w:rsidP="00CC6972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lastRenderedPageBreak/>
        <w:t>Sign ACO contract</w:t>
      </w:r>
    </w:p>
    <w:p w14:paraId="6B848FFD" w14:textId="59410412" w:rsidR="00EB6E0B" w:rsidRDefault="00FB7FE3" w:rsidP="00EB6E0B">
      <w:pPr>
        <w:pStyle w:val="ListParagraph"/>
        <w:rPr>
          <w:bCs/>
        </w:rPr>
      </w:pPr>
      <w:r w:rsidRPr="00FB7FE3">
        <w:rPr>
          <w:bCs/>
        </w:rPr>
        <w:t>This will be adopted and signed at the March 14, 2022 meeting.</w:t>
      </w:r>
    </w:p>
    <w:p w14:paraId="2E45FAD6" w14:textId="77777777" w:rsidR="00FB7FE3" w:rsidRPr="00FB7FE3" w:rsidRDefault="00FB7FE3" w:rsidP="00EB6E0B">
      <w:pPr>
        <w:pStyle w:val="ListParagraph"/>
        <w:rPr>
          <w:bCs/>
        </w:rPr>
      </w:pPr>
    </w:p>
    <w:p w14:paraId="261AC1AB" w14:textId="37B67FA7" w:rsidR="00EB6E0B" w:rsidRDefault="00EB6E0B" w:rsidP="00390F75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Sign Sullivan &amp; Powers engagement letter</w:t>
      </w:r>
    </w:p>
    <w:p w14:paraId="1E46460D" w14:textId="7FA22905" w:rsidR="00CC6972" w:rsidRPr="0064526F" w:rsidRDefault="00CC6972" w:rsidP="00CC697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ab/>
      </w:r>
      <w:r w:rsidRPr="00CC6972">
        <w:rPr>
          <w:rFonts w:ascii="Times New Roman" w:hAnsi="Times New Roman"/>
          <w:bCs/>
        </w:rPr>
        <w:t>Ms. Youngman sharded the engagement letter with the Selectboard.</w:t>
      </w:r>
      <w:r>
        <w:rPr>
          <w:bCs/>
        </w:rPr>
        <w:t xml:space="preserve">  </w:t>
      </w:r>
      <w:r w:rsidRPr="0064526F">
        <w:rPr>
          <w:rFonts w:ascii="Times New Roman" w:hAnsi="Times New Roman"/>
          <w:bCs/>
        </w:rPr>
        <w:t>On a motion made by M</w:t>
      </w:r>
      <w:r>
        <w:rPr>
          <w:rFonts w:ascii="Times New Roman" w:hAnsi="Times New Roman"/>
          <w:bCs/>
        </w:rPr>
        <w:t>rs. Lefebvre</w:t>
      </w:r>
      <w:r w:rsidRPr="0064526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64526F">
        <w:rPr>
          <w:rFonts w:ascii="Times New Roman" w:hAnsi="Times New Roman"/>
          <w:bCs/>
        </w:rPr>
        <w:t>and seconded by M</w:t>
      </w:r>
      <w:r>
        <w:rPr>
          <w:rFonts w:ascii="Times New Roman" w:hAnsi="Times New Roman"/>
          <w:bCs/>
        </w:rPr>
        <w:t>s. Ruff</w:t>
      </w:r>
      <w:r w:rsidRPr="0064526F">
        <w:rPr>
          <w:rFonts w:ascii="Times New Roman" w:hAnsi="Times New Roman"/>
          <w:bCs/>
        </w:rPr>
        <w:t>, the</w:t>
      </w:r>
      <w:r>
        <w:rPr>
          <w:rFonts w:ascii="Times New Roman" w:hAnsi="Times New Roman"/>
          <w:bCs/>
        </w:rPr>
        <w:t xml:space="preserve"> engagement letter was signed by all Selectboard members.  </w:t>
      </w:r>
      <w:r w:rsidRPr="0064526F">
        <w:rPr>
          <w:rFonts w:ascii="Times New Roman" w:hAnsi="Times New Roman"/>
          <w:bCs/>
        </w:rPr>
        <w:t xml:space="preserve">All in favor. </w:t>
      </w:r>
    </w:p>
    <w:p w14:paraId="2A557B18" w14:textId="08FA20F1" w:rsidR="00EB6E0B" w:rsidRPr="00CC6972" w:rsidRDefault="00CC6972" w:rsidP="00EB6E0B">
      <w:pPr>
        <w:pStyle w:val="ListParagraph"/>
        <w:rPr>
          <w:bCs/>
        </w:rPr>
      </w:pPr>
      <w:r>
        <w:rPr>
          <w:bCs/>
        </w:rPr>
        <w:t xml:space="preserve"> </w:t>
      </w:r>
    </w:p>
    <w:p w14:paraId="0F62DEF9" w14:textId="04C03C39" w:rsidR="00B67B61" w:rsidRDefault="00EB6E0B" w:rsidP="00B67B61">
      <w:pPr>
        <w:pStyle w:val="ListParagraph"/>
        <w:numPr>
          <w:ilvl w:val="0"/>
          <w:numId w:val="9"/>
        </w:numPr>
        <w:jc w:val="both"/>
        <w:rPr>
          <w:bCs/>
          <w:u w:val="single"/>
        </w:rPr>
      </w:pPr>
      <w:r>
        <w:rPr>
          <w:bCs/>
          <w:u w:val="single"/>
        </w:rPr>
        <w:t>Review 1/12/22, 1/31/22, 2/15/22</w:t>
      </w:r>
    </w:p>
    <w:p w14:paraId="0F2F73B9" w14:textId="4192C422" w:rsidR="00B67B61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>
        <w:rPr>
          <w:bCs/>
        </w:rPr>
        <w:tab/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The selectboard minutes dated 1/</w:t>
      </w:r>
      <w:r w:rsidRPr="002362AD">
        <w:rPr>
          <w:rFonts w:asciiTheme="minorHAnsi" w:eastAsiaTheme="minorHAnsi" w:hAnsiTheme="minorHAnsi" w:cstheme="minorHAnsi"/>
          <w:color w:val="000000"/>
          <w:shd w:val="clear" w:color="auto" w:fill="FFFFFF"/>
        </w:rPr>
        <w:t>1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2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/202</w:t>
      </w:r>
      <w:r w:rsidRPr="002362AD">
        <w:rPr>
          <w:rFonts w:asciiTheme="minorHAnsi" w:eastAsiaTheme="minorHAnsi" w:hAnsiTheme="minorHAnsi" w:cstheme="minorHAnsi"/>
          <w:color w:val="000000"/>
          <w:shd w:val="clear" w:color="auto" w:fill="FFFFFF"/>
        </w:rPr>
        <w:t>2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were reviewed.  </w:t>
      </w:r>
      <w:r w:rsidRPr="004C19E5">
        <w:rPr>
          <w:rFonts w:asciiTheme="minorHAnsi" w:eastAsiaTheme="minorHAnsi" w:hAnsiTheme="minorHAnsi" w:cstheme="minorHAnsi"/>
          <w:bCs/>
        </w:rPr>
        <w:t>Ms. Ruff moved and M</w:t>
      </w:r>
      <w:r w:rsidRPr="002362AD">
        <w:rPr>
          <w:rFonts w:asciiTheme="minorHAnsi" w:eastAsiaTheme="minorHAnsi" w:hAnsiTheme="minorHAnsi" w:cstheme="minorHAnsi"/>
          <w:bCs/>
        </w:rPr>
        <w:t>r</w:t>
      </w:r>
      <w:r>
        <w:rPr>
          <w:rFonts w:asciiTheme="minorHAnsi" w:eastAsiaTheme="minorHAnsi" w:hAnsiTheme="minorHAnsi" w:cstheme="minorHAnsi"/>
          <w:bCs/>
        </w:rPr>
        <w:t>. Holmgren</w:t>
      </w:r>
      <w:r w:rsidRPr="004C19E5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ab/>
      </w:r>
      <w:r w:rsidRPr="004C19E5">
        <w:rPr>
          <w:rFonts w:asciiTheme="minorHAnsi" w:eastAsiaTheme="minorHAnsi" w:hAnsiTheme="minorHAnsi" w:cstheme="minorHAnsi"/>
          <w:bCs/>
        </w:rPr>
        <w:t xml:space="preserve">seconded to approve the Selectboard Minutes.  </w:t>
      </w:r>
      <w:r w:rsidRPr="004C19E5">
        <w:rPr>
          <w:rFonts w:asciiTheme="minorHAnsi" w:eastAsiaTheme="minorHAnsi" w:hAnsiTheme="minorHAnsi" w:cstheme="minorHAnsi"/>
        </w:rPr>
        <w:t>The motion passed 3-0.</w:t>
      </w:r>
    </w:p>
    <w:p w14:paraId="367B152F" w14:textId="77777777" w:rsidR="00B67B61" w:rsidRPr="004C19E5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2A774BA9" w14:textId="69C4FEF9" w:rsidR="00B67B61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ab/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minutes dated </w:t>
      </w:r>
      <w:r w:rsidRPr="002362AD">
        <w:rPr>
          <w:rFonts w:asciiTheme="minorHAnsi" w:eastAsiaTheme="minorHAnsi" w:hAnsiTheme="minorHAnsi" w:cstheme="minorHAnsi"/>
          <w:color w:val="000000"/>
          <w:shd w:val="clear" w:color="auto" w:fill="FFFFFF"/>
        </w:rPr>
        <w:t>1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31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/202</w:t>
      </w:r>
      <w:r w:rsidRPr="002362AD">
        <w:rPr>
          <w:rFonts w:asciiTheme="minorHAnsi" w:eastAsiaTheme="minorHAnsi" w:hAnsiTheme="minorHAnsi" w:cstheme="minorHAnsi"/>
          <w:color w:val="000000"/>
          <w:shd w:val="clear" w:color="auto" w:fill="FFFFFF"/>
        </w:rPr>
        <w:t>2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 were reviewed.  </w:t>
      </w:r>
      <w:r w:rsidRPr="004C19E5">
        <w:rPr>
          <w:rFonts w:asciiTheme="minorHAnsi" w:eastAsiaTheme="minorHAnsi" w:hAnsiTheme="minorHAnsi" w:cstheme="minorHAnsi"/>
          <w:bCs/>
        </w:rPr>
        <w:t xml:space="preserve">Ms. </w:t>
      </w:r>
      <w:r w:rsidRPr="002362AD">
        <w:rPr>
          <w:rFonts w:asciiTheme="minorHAnsi" w:eastAsiaTheme="minorHAnsi" w:hAnsiTheme="minorHAnsi" w:cstheme="minorHAnsi"/>
          <w:bCs/>
        </w:rPr>
        <w:t>Ruff</w:t>
      </w:r>
      <w:r w:rsidRPr="004C19E5">
        <w:rPr>
          <w:rFonts w:asciiTheme="minorHAnsi" w:eastAsiaTheme="minorHAnsi" w:hAnsiTheme="minorHAnsi" w:cstheme="minorHAnsi"/>
          <w:bCs/>
        </w:rPr>
        <w:t xml:space="preserve"> moved and Mr. Holmgren </w:t>
      </w:r>
      <w:r>
        <w:rPr>
          <w:rFonts w:asciiTheme="minorHAnsi" w:eastAsiaTheme="minorHAnsi" w:hAnsiTheme="minorHAnsi" w:cstheme="minorHAnsi"/>
          <w:bCs/>
        </w:rPr>
        <w:tab/>
      </w:r>
      <w:r w:rsidRPr="004C19E5">
        <w:rPr>
          <w:rFonts w:asciiTheme="minorHAnsi" w:eastAsiaTheme="minorHAnsi" w:hAnsiTheme="minorHAnsi" w:cstheme="minorHAnsi"/>
          <w:bCs/>
        </w:rPr>
        <w:t>seconded to approve the Selectboard Minutes</w:t>
      </w:r>
      <w:r>
        <w:rPr>
          <w:rFonts w:asciiTheme="minorHAnsi" w:eastAsiaTheme="minorHAnsi" w:hAnsiTheme="minorHAnsi" w:cstheme="minorHAnsi"/>
          <w:bCs/>
        </w:rPr>
        <w:t xml:space="preserve"> with the amendments made</w:t>
      </w:r>
      <w:r w:rsidRPr="004C19E5">
        <w:rPr>
          <w:rFonts w:asciiTheme="minorHAnsi" w:eastAsiaTheme="minorHAnsi" w:hAnsiTheme="minorHAnsi" w:cstheme="minorHAnsi"/>
          <w:bCs/>
        </w:rPr>
        <w:t xml:space="preserve">.  </w:t>
      </w:r>
      <w:r w:rsidRPr="004C19E5">
        <w:rPr>
          <w:rFonts w:asciiTheme="minorHAnsi" w:eastAsiaTheme="minorHAnsi" w:hAnsiTheme="minorHAnsi" w:cstheme="minorHAnsi"/>
        </w:rPr>
        <w:t>The motion passed 3-0.</w:t>
      </w:r>
    </w:p>
    <w:p w14:paraId="4576971C" w14:textId="77777777" w:rsidR="00B67B61" w:rsidRPr="004C19E5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</w:p>
    <w:p w14:paraId="3D9E68DD" w14:textId="5F12C267" w:rsidR="00B67B61" w:rsidRPr="004C19E5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ab/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The selectboard minutes dated 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2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/</w:t>
      </w: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>15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/202</w:t>
      </w:r>
      <w:r w:rsidRPr="002362AD">
        <w:rPr>
          <w:rFonts w:asciiTheme="minorHAnsi" w:eastAsiaTheme="minorHAnsi" w:hAnsiTheme="minorHAnsi" w:cstheme="minorHAnsi"/>
          <w:color w:val="000000"/>
          <w:shd w:val="clear" w:color="auto" w:fill="FFFFFF"/>
        </w:rPr>
        <w:t xml:space="preserve">2 </w:t>
      </w:r>
      <w:r w:rsidRPr="004C19E5">
        <w:rPr>
          <w:rFonts w:asciiTheme="minorHAnsi" w:eastAsiaTheme="minorHAnsi" w:hAnsiTheme="minorHAnsi" w:cstheme="minorHAnsi"/>
          <w:color w:val="000000"/>
          <w:shd w:val="clear" w:color="auto" w:fill="FFFFFF"/>
        </w:rPr>
        <w:t>were reviewed.  Ms. Ruff</w:t>
      </w:r>
      <w:r w:rsidRPr="004C19E5">
        <w:rPr>
          <w:rFonts w:asciiTheme="minorHAnsi" w:eastAsiaTheme="minorHAnsi" w:hAnsiTheme="minorHAnsi" w:cstheme="minorHAnsi"/>
          <w:bCs/>
        </w:rPr>
        <w:t xml:space="preserve"> moved and </w:t>
      </w:r>
      <w:r w:rsidRPr="002362AD">
        <w:rPr>
          <w:rFonts w:asciiTheme="minorHAnsi" w:eastAsiaTheme="minorHAnsi" w:hAnsiTheme="minorHAnsi" w:cstheme="minorHAnsi"/>
          <w:bCs/>
        </w:rPr>
        <w:t>Mrs. Lefebvre</w:t>
      </w:r>
      <w:r w:rsidRPr="004C19E5">
        <w:rPr>
          <w:rFonts w:asciiTheme="minorHAnsi" w:eastAsiaTheme="minorHAnsi" w:hAnsiTheme="minorHAnsi" w:cstheme="minorHAnsi"/>
          <w:bCs/>
        </w:rPr>
        <w:t xml:space="preserve"> </w:t>
      </w:r>
      <w:r>
        <w:rPr>
          <w:rFonts w:asciiTheme="minorHAnsi" w:eastAsiaTheme="minorHAnsi" w:hAnsiTheme="minorHAnsi" w:cstheme="minorHAnsi"/>
          <w:bCs/>
        </w:rPr>
        <w:tab/>
      </w:r>
      <w:r w:rsidRPr="004C19E5">
        <w:rPr>
          <w:rFonts w:asciiTheme="minorHAnsi" w:eastAsiaTheme="minorHAnsi" w:hAnsiTheme="minorHAnsi" w:cstheme="minorHAnsi"/>
          <w:bCs/>
        </w:rPr>
        <w:t xml:space="preserve">seconded to approve the Selectboard Minutes.  </w:t>
      </w:r>
      <w:r w:rsidRPr="004C19E5">
        <w:rPr>
          <w:rFonts w:asciiTheme="minorHAnsi" w:eastAsiaTheme="minorHAnsi" w:hAnsiTheme="minorHAnsi" w:cstheme="minorHAnsi"/>
        </w:rPr>
        <w:t>The motion passed 3-0.</w:t>
      </w:r>
    </w:p>
    <w:p w14:paraId="5DD2FC8B" w14:textId="37E917E9" w:rsidR="00B67B61" w:rsidRPr="00B67B61" w:rsidRDefault="00B67B61" w:rsidP="00B67B61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/>
          <w:shd w:val="clear" w:color="auto" w:fill="FFFFFF"/>
        </w:rPr>
        <w:tab/>
      </w:r>
    </w:p>
    <w:p w14:paraId="1D7BCF4D" w14:textId="651360EC" w:rsidR="00C83471" w:rsidRDefault="00B67B61" w:rsidP="00B67B6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Business:</w:t>
      </w:r>
    </w:p>
    <w:p w14:paraId="76FA97F2" w14:textId="77AFA87B" w:rsidR="00B67B61" w:rsidRPr="00B67B61" w:rsidRDefault="00B67B61" w:rsidP="00B67B61">
      <w:pPr>
        <w:pStyle w:val="ListParagraph"/>
        <w:numPr>
          <w:ilvl w:val="0"/>
          <w:numId w:val="13"/>
        </w:numPr>
        <w:jc w:val="both"/>
        <w:rPr>
          <w:bCs/>
        </w:rPr>
      </w:pPr>
      <w:r w:rsidRPr="00B67B61">
        <w:rPr>
          <w:bCs/>
        </w:rPr>
        <w:t>Mr. Barnes discussed th</w:t>
      </w:r>
      <w:r w:rsidR="00D912B1">
        <w:rPr>
          <w:bCs/>
        </w:rPr>
        <w:t xml:space="preserve">at there continues to be vehicles </w:t>
      </w:r>
      <w:r w:rsidRPr="00B67B61">
        <w:rPr>
          <w:bCs/>
        </w:rPr>
        <w:t xml:space="preserve">parked </w:t>
      </w:r>
      <w:r>
        <w:rPr>
          <w:bCs/>
        </w:rPr>
        <w:t>in the town Right-of-Way</w:t>
      </w:r>
      <w:r w:rsidR="00D912B1">
        <w:rPr>
          <w:bCs/>
        </w:rPr>
        <w:t xml:space="preserve"> on Cyr/Emery Rd</w:t>
      </w:r>
      <w:r>
        <w:rPr>
          <w:bCs/>
        </w:rPr>
        <w:t>.  This was discussed amongst the Selectboard members.</w:t>
      </w:r>
      <w:r w:rsidR="00266B63">
        <w:rPr>
          <w:bCs/>
        </w:rPr>
        <w:t xml:space="preserve">  At the end of </w:t>
      </w:r>
      <w:r w:rsidR="00B30E29">
        <w:rPr>
          <w:bCs/>
        </w:rPr>
        <w:t>tomorrow</w:t>
      </w:r>
      <w:r w:rsidR="00266B63">
        <w:rPr>
          <w:bCs/>
        </w:rPr>
        <w:t xml:space="preserve"> </w:t>
      </w:r>
      <w:r w:rsidR="00B30E29">
        <w:rPr>
          <w:bCs/>
        </w:rPr>
        <w:t>night’s</w:t>
      </w:r>
      <w:r w:rsidR="00266B63">
        <w:rPr>
          <w:bCs/>
        </w:rPr>
        <w:t xml:space="preserve"> meeting, the Selectboard</w:t>
      </w:r>
      <w:r w:rsidR="00B30E29">
        <w:rPr>
          <w:bCs/>
        </w:rPr>
        <w:t xml:space="preserve"> will decide on when to visit the resident to discuss the parked cars.</w:t>
      </w:r>
    </w:p>
    <w:p w14:paraId="337A37DE" w14:textId="3AEED1FD" w:rsidR="00B67B61" w:rsidRPr="00B67B61" w:rsidRDefault="00B67B61" w:rsidP="00B67B61">
      <w:pPr>
        <w:pStyle w:val="ListParagraph"/>
        <w:ind w:left="1080"/>
        <w:jc w:val="both"/>
        <w:rPr>
          <w:b/>
        </w:rPr>
      </w:pPr>
      <w:r w:rsidRPr="00B67B61">
        <w:rPr>
          <w:b/>
        </w:rPr>
        <w:t xml:space="preserve"> </w:t>
      </w:r>
      <w:r w:rsidRPr="00B67B61">
        <w:rPr>
          <w:b/>
        </w:rPr>
        <w:tab/>
      </w:r>
    </w:p>
    <w:p w14:paraId="31CC90D2" w14:textId="33940A3A" w:rsidR="00C83471" w:rsidRDefault="0096331B" w:rsidP="007C1584">
      <w:p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</w:rPr>
        <w:t>On a motion</w:t>
      </w:r>
      <w:r w:rsidR="004636EA">
        <w:rPr>
          <w:rFonts w:ascii="Times New Roman" w:hAnsi="Times New Roman"/>
          <w:bCs/>
        </w:rPr>
        <w:t xml:space="preserve"> </w:t>
      </w:r>
      <w:r w:rsidRPr="0020797A">
        <w:rPr>
          <w:rFonts w:ascii="Times New Roman" w:eastAsiaTheme="minorHAnsi" w:hAnsi="Times New Roman"/>
        </w:rPr>
        <w:t xml:space="preserve">made </w:t>
      </w:r>
      <w:r>
        <w:rPr>
          <w:rFonts w:ascii="Times New Roman" w:eastAsiaTheme="minorHAnsi" w:hAnsi="Times New Roman"/>
        </w:rPr>
        <w:t>by Ms. Ruff</w:t>
      </w:r>
      <w:r w:rsidR="004636EA">
        <w:rPr>
          <w:rFonts w:ascii="Times New Roman" w:eastAsiaTheme="minorHAnsi" w:hAnsi="Times New Roman"/>
        </w:rPr>
        <w:t xml:space="preserve"> and seconded by Mr. Holmgren, </w:t>
      </w:r>
      <w:r>
        <w:rPr>
          <w:rFonts w:ascii="Times New Roman" w:eastAsiaTheme="minorHAnsi" w:hAnsi="Times New Roman"/>
        </w:rPr>
        <w:t>the meeting was adjourned at</w:t>
      </w:r>
      <w:r w:rsidR="00B67B61">
        <w:rPr>
          <w:rFonts w:ascii="Times New Roman" w:eastAsiaTheme="minorHAnsi" w:hAnsi="Times New Roman"/>
        </w:rPr>
        <w:t xml:space="preserve"> </w:t>
      </w:r>
      <w:r w:rsidR="00B30E29">
        <w:rPr>
          <w:rFonts w:ascii="Times New Roman" w:eastAsiaTheme="minorHAnsi" w:hAnsi="Times New Roman"/>
        </w:rPr>
        <w:t>7:10</w:t>
      </w:r>
      <w:r w:rsidR="00654154">
        <w:rPr>
          <w:rFonts w:ascii="Times New Roman" w:eastAsiaTheme="minorHAnsi" w:hAnsi="Times New Roman"/>
        </w:rPr>
        <w:t>pm</w:t>
      </w:r>
      <w:r w:rsidR="0071449E">
        <w:rPr>
          <w:rFonts w:ascii="Times New Roman" w:eastAsiaTheme="minorHAnsi" w:hAnsi="Times New Roman"/>
        </w:rPr>
        <w:t>.</w:t>
      </w:r>
      <w:r w:rsidR="004636EA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All in favor.</w:t>
      </w:r>
    </w:p>
    <w:p w14:paraId="71C5E4B6" w14:textId="77777777" w:rsidR="00B67B61" w:rsidRPr="00E04765" w:rsidRDefault="00B67B61" w:rsidP="007C1584">
      <w:pPr>
        <w:jc w:val="both"/>
        <w:rPr>
          <w:rFonts w:ascii="Times New Roman" w:hAnsi="Times New Roman"/>
        </w:rPr>
      </w:pPr>
    </w:p>
    <w:p w14:paraId="0FDC8595" w14:textId="77777777" w:rsidR="00C83471" w:rsidRPr="00E04765" w:rsidRDefault="00C83471" w:rsidP="007C1584">
      <w:pPr>
        <w:ind w:firstLine="50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Respectfully submitted,</w:t>
      </w:r>
    </w:p>
    <w:p w14:paraId="19FD6EF0" w14:textId="5AA9B3DE" w:rsidR="00C83471" w:rsidRPr="00E04765" w:rsidRDefault="0096331B" w:rsidP="007C1584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Angela Eastman</w:t>
      </w:r>
      <w:r w:rsidR="00C83471" w:rsidRPr="00E04765">
        <w:rPr>
          <w:rFonts w:ascii="Times New Roman" w:hAnsi="Times New Roman"/>
        </w:rPr>
        <w:t>, Town Clerk</w:t>
      </w:r>
    </w:p>
    <w:p w14:paraId="2A959D71" w14:textId="77777777" w:rsidR="00C83471" w:rsidRPr="00E04765" w:rsidRDefault="00C83471" w:rsidP="007C1584">
      <w:pPr>
        <w:jc w:val="both"/>
        <w:rPr>
          <w:rFonts w:ascii="Times New Roman" w:hAnsi="Times New Roman"/>
        </w:rPr>
      </w:pPr>
    </w:p>
    <w:p w14:paraId="48C5D0FE" w14:textId="07893661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 xml:space="preserve">The foregoing is a true copy of the Minutes of the </w:t>
      </w:r>
      <w:r w:rsidR="00AC4D5E">
        <w:rPr>
          <w:rFonts w:ascii="Times New Roman" w:hAnsi="Times New Roman"/>
          <w:sz w:val="20"/>
          <w:szCs w:val="20"/>
        </w:rPr>
        <w:t xml:space="preserve">Orange </w:t>
      </w:r>
      <w:r w:rsidRPr="00E04765">
        <w:rPr>
          <w:rFonts w:ascii="Times New Roman" w:hAnsi="Times New Roman"/>
          <w:sz w:val="20"/>
          <w:szCs w:val="20"/>
        </w:rPr>
        <w:t>Selectboard Meeting.</w:t>
      </w:r>
    </w:p>
    <w:p w14:paraId="67EF6B0D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  <w:sz w:val="20"/>
          <w:szCs w:val="20"/>
        </w:rPr>
      </w:pPr>
      <w:r w:rsidRPr="00E04765">
        <w:rPr>
          <w:rFonts w:ascii="Times New Roman" w:hAnsi="Times New Roman"/>
          <w:sz w:val="20"/>
          <w:szCs w:val="20"/>
        </w:rPr>
        <w:t>A True Record.  Attest, ______________________________________, Town Clerk</w:t>
      </w:r>
    </w:p>
    <w:p w14:paraId="66EAB633" w14:textId="77777777" w:rsidR="00C83471" w:rsidRPr="00E04765" w:rsidRDefault="00C83471" w:rsidP="007C1584">
      <w:pPr>
        <w:tabs>
          <w:tab w:val="left" w:pos="-1200"/>
        </w:tabs>
        <w:jc w:val="both"/>
        <w:rPr>
          <w:rFonts w:ascii="Times New Roman" w:hAnsi="Times New Roman"/>
        </w:rPr>
      </w:pPr>
    </w:p>
    <w:p w14:paraId="555CB29E" w14:textId="77777777" w:rsidR="00C83471" w:rsidRPr="00E04765" w:rsidRDefault="00C83471" w:rsidP="007C1584">
      <w:pPr>
        <w:tabs>
          <w:tab w:val="left" w:pos="-264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</w:tabs>
        <w:ind w:left="-1440" w:right="-1440"/>
        <w:jc w:val="both"/>
        <w:rPr>
          <w:rFonts w:ascii="Times New Roman" w:hAnsi="Times New Roman"/>
        </w:rPr>
      </w:pPr>
      <w:r w:rsidRPr="00E04765">
        <w:rPr>
          <w:rFonts w:ascii="Times New Roman" w:hAnsi="Times New Roman"/>
        </w:rPr>
        <w:t>*****************************************************************************************************</w:t>
      </w:r>
    </w:p>
    <w:sectPr w:rsidR="00C83471" w:rsidRPr="00E04765" w:rsidSect="00E1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55F3F" w14:textId="77777777" w:rsidR="00A7537D" w:rsidRDefault="00A7537D">
      <w:r>
        <w:separator/>
      </w:r>
    </w:p>
  </w:endnote>
  <w:endnote w:type="continuationSeparator" w:id="0">
    <w:p w14:paraId="40F9A147" w14:textId="77777777" w:rsidR="00A7537D" w:rsidRDefault="00A7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9708" w14:textId="77777777" w:rsidR="008003F1" w:rsidRDefault="00800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D44C" w14:textId="77777777" w:rsidR="008003F1" w:rsidRDefault="008003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BCFB" w14:textId="77777777" w:rsidR="008003F1" w:rsidRDefault="00800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D69" w14:textId="77777777" w:rsidR="00A7537D" w:rsidRDefault="00A7537D">
      <w:r>
        <w:separator/>
      </w:r>
    </w:p>
  </w:footnote>
  <w:footnote w:type="continuationSeparator" w:id="0">
    <w:p w14:paraId="7828C5A8" w14:textId="77777777" w:rsidR="00A7537D" w:rsidRDefault="00A75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048" w14:textId="3BEE093B" w:rsidR="008003F1" w:rsidRDefault="00800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B7C5" w14:textId="35E4EABC" w:rsidR="004719BD" w:rsidRPr="00F00547" w:rsidRDefault="00B81F19" w:rsidP="004719BD">
    <w:pPr>
      <w:jc w:val="center"/>
      <w:rPr>
        <w:rFonts w:ascii="Wide Latin" w:hAnsi="Wide Latin"/>
        <w:color w:val="C0C0C0"/>
      </w:rPr>
    </w:pPr>
    <w:r w:rsidRPr="00F00547">
      <w:rPr>
        <w:rFonts w:ascii="Wide Latin" w:hAnsi="Wide Latin"/>
        <w:noProof/>
        <w:color w:val="C0C0C0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A96DA6B" wp14:editId="5845F876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8595360"/>
              <wp:effectExtent l="0" t="0" r="0" b="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59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F59AC8C" w14:textId="77777777" w:rsidR="004719BD" w:rsidRPr="002D7F34" w:rsidRDefault="004719BD" w:rsidP="004719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96DA6B" id="Rectangle 12" o:spid="_x0000_s1026" style="position:absolute;left:0;text-align:left;margin-left:0;margin-top:0;width:468pt;height:676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" o:allowincell="f" filled="f" stroked="f" strokeweight="0">
              <v:textbox inset="0,0,0,0">
                <w:txbxContent>
                  <w:p w14:paraId="0F59AC8C" w14:textId="77777777" w:rsidR="004719BD" w:rsidRPr="002D7F34" w:rsidRDefault="004719BD" w:rsidP="004719BD"/>
                </w:txbxContent>
              </v:textbox>
              <w10:wrap anchorx="margin" anchory="margin"/>
            </v:rect>
          </w:pict>
        </mc:Fallback>
      </mc:AlternateContent>
    </w:r>
  </w:p>
  <w:p w14:paraId="4C6EEA37" w14:textId="77777777" w:rsidR="00C54D32" w:rsidRPr="004719BD" w:rsidRDefault="00C54D32" w:rsidP="0047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C692" w14:textId="41F054B2" w:rsidR="008003F1" w:rsidRDefault="008003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915"/>
    <w:multiLevelType w:val="hybridMultilevel"/>
    <w:tmpl w:val="ABCAEEEA"/>
    <w:lvl w:ilvl="0" w:tplc="9626BE8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B5536"/>
    <w:multiLevelType w:val="hybridMultilevel"/>
    <w:tmpl w:val="45424FF6"/>
    <w:lvl w:ilvl="0" w:tplc="095440E2">
      <w:start w:val="1"/>
      <w:numFmt w:val="lowerLetter"/>
      <w:lvlText w:val="%1.)"/>
      <w:lvlJc w:val="left"/>
      <w:pPr>
        <w:ind w:left="1020" w:hanging="72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E852F49"/>
    <w:multiLevelType w:val="hybridMultilevel"/>
    <w:tmpl w:val="18362E92"/>
    <w:lvl w:ilvl="0" w:tplc="C1FC80F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B6B96"/>
    <w:multiLevelType w:val="hybridMultilevel"/>
    <w:tmpl w:val="BD7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320C"/>
    <w:multiLevelType w:val="hybridMultilevel"/>
    <w:tmpl w:val="DC36955C"/>
    <w:lvl w:ilvl="0" w:tplc="D14AA2E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0312F"/>
    <w:multiLevelType w:val="hybridMultilevel"/>
    <w:tmpl w:val="F47CF52E"/>
    <w:lvl w:ilvl="0" w:tplc="1B2E076C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46756"/>
    <w:multiLevelType w:val="hybridMultilevel"/>
    <w:tmpl w:val="4030C878"/>
    <w:lvl w:ilvl="0" w:tplc="0C50B2E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E15B24"/>
    <w:multiLevelType w:val="hybridMultilevel"/>
    <w:tmpl w:val="D2EC3C28"/>
    <w:lvl w:ilvl="0" w:tplc="B87875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B5F9A"/>
    <w:multiLevelType w:val="hybridMultilevel"/>
    <w:tmpl w:val="1EB4295A"/>
    <w:lvl w:ilvl="0" w:tplc="4ABA2F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C82"/>
    <w:multiLevelType w:val="hybridMultilevel"/>
    <w:tmpl w:val="F3F823CC"/>
    <w:lvl w:ilvl="0" w:tplc="EDF68E6A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062802"/>
    <w:multiLevelType w:val="hybridMultilevel"/>
    <w:tmpl w:val="210E7824"/>
    <w:lvl w:ilvl="0" w:tplc="3B14C578">
      <w:start w:val="1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B57A81"/>
    <w:multiLevelType w:val="hybridMultilevel"/>
    <w:tmpl w:val="88D49462"/>
    <w:lvl w:ilvl="0" w:tplc="F15A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1C5EC6"/>
    <w:multiLevelType w:val="hybridMultilevel"/>
    <w:tmpl w:val="559EF35E"/>
    <w:lvl w:ilvl="0" w:tplc="A00213C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09D"/>
    <w:rsid w:val="00006FC8"/>
    <w:rsid w:val="000116D0"/>
    <w:rsid w:val="0001450F"/>
    <w:rsid w:val="00017DE9"/>
    <w:rsid w:val="00026B89"/>
    <w:rsid w:val="00036DE3"/>
    <w:rsid w:val="00037C1C"/>
    <w:rsid w:val="000543F4"/>
    <w:rsid w:val="00055F56"/>
    <w:rsid w:val="00056478"/>
    <w:rsid w:val="00064FD9"/>
    <w:rsid w:val="0007615B"/>
    <w:rsid w:val="000810D8"/>
    <w:rsid w:val="0008124E"/>
    <w:rsid w:val="000A0C2F"/>
    <w:rsid w:val="000B4FFA"/>
    <w:rsid w:val="000B6681"/>
    <w:rsid w:val="000C2522"/>
    <w:rsid w:val="000C4C00"/>
    <w:rsid w:val="000D709D"/>
    <w:rsid w:val="0010000E"/>
    <w:rsid w:val="00105904"/>
    <w:rsid w:val="001121D8"/>
    <w:rsid w:val="0011632E"/>
    <w:rsid w:val="00121F82"/>
    <w:rsid w:val="001477A7"/>
    <w:rsid w:val="001559D8"/>
    <w:rsid w:val="00157CA0"/>
    <w:rsid w:val="00163468"/>
    <w:rsid w:val="00185CB0"/>
    <w:rsid w:val="00194E71"/>
    <w:rsid w:val="001A1FD3"/>
    <w:rsid w:val="001A70E8"/>
    <w:rsid w:val="001B5A1E"/>
    <w:rsid w:val="001C3A84"/>
    <w:rsid w:val="001C50BF"/>
    <w:rsid w:val="0020797A"/>
    <w:rsid w:val="0021059B"/>
    <w:rsid w:val="0021589C"/>
    <w:rsid w:val="00217C5B"/>
    <w:rsid w:val="002377AC"/>
    <w:rsid w:val="00240824"/>
    <w:rsid w:val="0025006C"/>
    <w:rsid w:val="00254263"/>
    <w:rsid w:val="00262509"/>
    <w:rsid w:val="00266B63"/>
    <w:rsid w:val="00283364"/>
    <w:rsid w:val="0029133A"/>
    <w:rsid w:val="00293F64"/>
    <w:rsid w:val="002950FE"/>
    <w:rsid w:val="0029779D"/>
    <w:rsid w:val="002A0401"/>
    <w:rsid w:val="002B4FA1"/>
    <w:rsid w:val="002C25B1"/>
    <w:rsid w:val="002C6F37"/>
    <w:rsid w:val="002D0BD7"/>
    <w:rsid w:val="002D7F34"/>
    <w:rsid w:val="002F2360"/>
    <w:rsid w:val="002F340E"/>
    <w:rsid w:val="002F52F3"/>
    <w:rsid w:val="00320794"/>
    <w:rsid w:val="00323009"/>
    <w:rsid w:val="00340577"/>
    <w:rsid w:val="00340E0F"/>
    <w:rsid w:val="00343AFB"/>
    <w:rsid w:val="0034605C"/>
    <w:rsid w:val="00353F43"/>
    <w:rsid w:val="0035454A"/>
    <w:rsid w:val="00362240"/>
    <w:rsid w:val="00362B07"/>
    <w:rsid w:val="0037089D"/>
    <w:rsid w:val="0038693C"/>
    <w:rsid w:val="00390F75"/>
    <w:rsid w:val="003927AF"/>
    <w:rsid w:val="00393487"/>
    <w:rsid w:val="003942D4"/>
    <w:rsid w:val="003961ED"/>
    <w:rsid w:val="003A6FBD"/>
    <w:rsid w:val="003F2FB1"/>
    <w:rsid w:val="003F38B2"/>
    <w:rsid w:val="00400E4F"/>
    <w:rsid w:val="00402DAE"/>
    <w:rsid w:val="004222CF"/>
    <w:rsid w:val="00446F63"/>
    <w:rsid w:val="00452D36"/>
    <w:rsid w:val="00457F50"/>
    <w:rsid w:val="004636EA"/>
    <w:rsid w:val="00467078"/>
    <w:rsid w:val="004719BD"/>
    <w:rsid w:val="004849A0"/>
    <w:rsid w:val="0049655B"/>
    <w:rsid w:val="004A11F0"/>
    <w:rsid w:val="004A4B0C"/>
    <w:rsid w:val="004B07D5"/>
    <w:rsid w:val="004B19B1"/>
    <w:rsid w:val="004B2CF6"/>
    <w:rsid w:val="004B3941"/>
    <w:rsid w:val="004B68CD"/>
    <w:rsid w:val="004C2121"/>
    <w:rsid w:val="004C38F4"/>
    <w:rsid w:val="004C41B9"/>
    <w:rsid w:val="005042C1"/>
    <w:rsid w:val="00507BAD"/>
    <w:rsid w:val="005152A4"/>
    <w:rsid w:val="005212B2"/>
    <w:rsid w:val="0052575A"/>
    <w:rsid w:val="00527310"/>
    <w:rsid w:val="00532578"/>
    <w:rsid w:val="005427B0"/>
    <w:rsid w:val="0054694F"/>
    <w:rsid w:val="00593B4E"/>
    <w:rsid w:val="005B7C52"/>
    <w:rsid w:val="005C007B"/>
    <w:rsid w:val="005D502F"/>
    <w:rsid w:val="005E03DF"/>
    <w:rsid w:val="005E16CD"/>
    <w:rsid w:val="00601C30"/>
    <w:rsid w:val="0061474F"/>
    <w:rsid w:val="00614F3D"/>
    <w:rsid w:val="00616162"/>
    <w:rsid w:val="006239AC"/>
    <w:rsid w:val="00624F2C"/>
    <w:rsid w:val="006438C6"/>
    <w:rsid w:val="0064526F"/>
    <w:rsid w:val="00650804"/>
    <w:rsid w:val="00654154"/>
    <w:rsid w:val="006713CA"/>
    <w:rsid w:val="00674BC3"/>
    <w:rsid w:val="00677AC7"/>
    <w:rsid w:val="006A72B5"/>
    <w:rsid w:val="006B0113"/>
    <w:rsid w:val="006B077D"/>
    <w:rsid w:val="006B4D26"/>
    <w:rsid w:val="006C1007"/>
    <w:rsid w:val="006C4A15"/>
    <w:rsid w:val="006D56C9"/>
    <w:rsid w:val="006F0DC6"/>
    <w:rsid w:val="006F1774"/>
    <w:rsid w:val="00705180"/>
    <w:rsid w:val="0071038A"/>
    <w:rsid w:val="007120FA"/>
    <w:rsid w:val="007125FE"/>
    <w:rsid w:val="0071449E"/>
    <w:rsid w:val="007178D6"/>
    <w:rsid w:val="007268CC"/>
    <w:rsid w:val="00731551"/>
    <w:rsid w:val="0073441F"/>
    <w:rsid w:val="00747B68"/>
    <w:rsid w:val="0075387A"/>
    <w:rsid w:val="007545CF"/>
    <w:rsid w:val="0075728F"/>
    <w:rsid w:val="00763DC5"/>
    <w:rsid w:val="007776B2"/>
    <w:rsid w:val="00785A1A"/>
    <w:rsid w:val="0078776D"/>
    <w:rsid w:val="00792D4B"/>
    <w:rsid w:val="0079461F"/>
    <w:rsid w:val="00794D35"/>
    <w:rsid w:val="007A245B"/>
    <w:rsid w:val="007B1446"/>
    <w:rsid w:val="007B7861"/>
    <w:rsid w:val="007C071B"/>
    <w:rsid w:val="007C0B55"/>
    <w:rsid w:val="007C1584"/>
    <w:rsid w:val="007C719B"/>
    <w:rsid w:val="007E755C"/>
    <w:rsid w:val="008003F1"/>
    <w:rsid w:val="00805878"/>
    <w:rsid w:val="00806CEC"/>
    <w:rsid w:val="00806F6F"/>
    <w:rsid w:val="00827240"/>
    <w:rsid w:val="00846A20"/>
    <w:rsid w:val="0085048F"/>
    <w:rsid w:val="00854B2B"/>
    <w:rsid w:val="00870329"/>
    <w:rsid w:val="008A6C6E"/>
    <w:rsid w:val="008B7997"/>
    <w:rsid w:val="008B7ECD"/>
    <w:rsid w:val="008C2C31"/>
    <w:rsid w:val="008C4D09"/>
    <w:rsid w:val="008D308E"/>
    <w:rsid w:val="008D667B"/>
    <w:rsid w:val="008E11EE"/>
    <w:rsid w:val="008E2D7A"/>
    <w:rsid w:val="008E36C8"/>
    <w:rsid w:val="008E3FF2"/>
    <w:rsid w:val="008E549B"/>
    <w:rsid w:val="00904321"/>
    <w:rsid w:val="00906049"/>
    <w:rsid w:val="009060D4"/>
    <w:rsid w:val="0091078C"/>
    <w:rsid w:val="00910C9C"/>
    <w:rsid w:val="0091756A"/>
    <w:rsid w:val="00926FBB"/>
    <w:rsid w:val="00930FAA"/>
    <w:rsid w:val="0093213C"/>
    <w:rsid w:val="00943B4F"/>
    <w:rsid w:val="00947532"/>
    <w:rsid w:val="009511FD"/>
    <w:rsid w:val="00951769"/>
    <w:rsid w:val="0096331B"/>
    <w:rsid w:val="009677EE"/>
    <w:rsid w:val="00980795"/>
    <w:rsid w:val="00987106"/>
    <w:rsid w:val="00987349"/>
    <w:rsid w:val="00994E09"/>
    <w:rsid w:val="009A7F3A"/>
    <w:rsid w:val="009B118A"/>
    <w:rsid w:val="009C5FED"/>
    <w:rsid w:val="009D00A2"/>
    <w:rsid w:val="009D795A"/>
    <w:rsid w:val="009E7AE2"/>
    <w:rsid w:val="00A07807"/>
    <w:rsid w:val="00A139D0"/>
    <w:rsid w:val="00A1763A"/>
    <w:rsid w:val="00A200EB"/>
    <w:rsid w:val="00A23114"/>
    <w:rsid w:val="00A30463"/>
    <w:rsid w:val="00A53F74"/>
    <w:rsid w:val="00A7537D"/>
    <w:rsid w:val="00A93ADE"/>
    <w:rsid w:val="00A97A52"/>
    <w:rsid w:val="00AA55A1"/>
    <w:rsid w:val="00AA564E"/>
    <w:rsid w:val="00AA77F2"/>
    <w:rsid w:val="00AC35F8"/>
    <w:rsid w:val="00AC4D5E"/>
    <w:rsid w:val="00AC59F0"/>
    <w:rsid w:val="00AD3BA6"/>
    <w:rsid w:val="00AD4ECE"/>
    <w:rsid w:val="00AE4048"/>
    <w:rsid w:val="00B00A39"/>
    <w:rsid w:val="00B03BC2"/>
    <w:rsid w:val="00B0530D"/>
    <w:rsid w:val="00B126E1"/>
    <w:rsid w:val="00B17729"/>
    <w:rsid w:val="00B21C10"/>
    <w:rsid w:val="00B30E29"/>
    <w:rsid w:val="00B44E8A"/>
    <w:rsid w:val="00B46B50"/>
    <w:rsid w:val="00B66A53"/>
    <w:rsid w:val="00B67B61"/>
    <w:rsid w:val="00B70C59"/>
    <w:rsid w:val="00B81DCE"/>
    <w:rsid w:val="00B81F19"/>
    <w:rsid w:val="00BB3B1E"/>
    <w:rsid w:val="00BB3E5C"/>
    <w:rsid w:val="00BB43C3"/>
    <w:rsid w:val="00BC18AC"/>
    <w:rsid w:val="00BC4342"/>
    <w:rsid w:val="00BE1D34"/>
    <w:rsid w:val="00BE2145"/>
    <w:rsid w:val="00BE6E8B"/>
    <w:rsid w:val="00C03141"/>
    <w:rsid w:val="00C0326A"/>
    <w:rsid w:val="00C06126"/>
    <w:rsid w:val="00C1009E"/>
    <w:rsid w:val="00C1225E"/>
    <w:rsid w:val="00C3360E"/>
    <w:rsid w:val="00C35FFB"/>
    <w:rsid w:val="00C370AC"/>
    <w:rsid w:val="00C51C09"/>
    <w:rsid w:val="00C54D32"/>
    <w:rsid w:val="00C56B34"/>
    <w:rsid w:val="00C673CE"/>
    <w:rsid w:val="00C82BBB"/>
    <w:rsid w:val="00C83471"/>
    <w:rsid w:val="00C852C7"/>
    <w:rsid w:val="00C94051"/>
    <w:rsid w:val="00C95E51"/>
    <w:rsid w:val="00CA3299"/>
    <w:rsid w:val="00CA4C47"/>
    <w:rsid w:val="00CC13AD"/>
    <w:rsid w:val="00CC19CB"/>
    <w:rsid w:val="00CC6972"/>
    <w:rsid w:val="00CD6487"/>
    <w:rsid w:val="00CE0FBB"/>
    <w:rsid w:val="00CE3D84"/>
    <w:rsid w:val="00D008BC"/>
    <w:rsid w:val="00D2244A"/>
    <w:rsid w:val="00D35A39"/>
    <w:rsid w:val="00D476AD"/>
    <w:rsid w:val="00D57829"/>
    <w:rsid w:val="00D6413A"/>
    <w:rsid w:val="00D6544E"/>
    <w:rsid w:val="00D71E20"/>
    <w:rsid w:val="00D80378"/>
    <w:rsid w:val="00D852ED"/>
    <w:rsid w:val="00D912B1"/>
    <w:rsid w:val="00DA2EA2"/>
    <w:rsid w:val="00DA4D34"/>
    <w:rsid w:val="00DB1033"/>
    <w:rsid w:val="00DB4259"/>
    <w:rsid w:val="00DB798A"/>
    <w:rsid w:val="00DC1DCF"/>
    <w:rsid w:val="00DC41B4"/>
    <w:rsid w:val="00DC4D29"/>
    <w:rsid w:val="00DF10DE"/>
    <w:rsid w:val="00DF26C1"/>
    <w:rsid w:val="00DF2BD8"/>
    <w:rsid w:val="00DF5577"/>
    <w:rsid w:val="00E04765"/>
    <w:rsid w:val="00E1001B"/>
    <w:rsid w:val="00E20277"/>
    <w:rsid w:val="00E4423D"/>
    <w:rsid w:val="00E4750F"/>
    <w:rsid w:val="00E55558"/>
    <w:rsid w:val="00E67ABD"/>
    <w:rsid w:val="00E74FF1"/>
    <w:rsid w:val="00E767CA"/>
    <w:rsid w:val="00E83898"/>
    <w:rsid w:val="00E90267"/>
    <w:rsid w:val="00E913E8"/>
    <w:rsid w:val="00E92603"/>
    <w:rsid w:val="00EA0B1C"/>
    <w:rsid w:val="00EA78E1"/>
    <w:rsid w:val="00EB6E0B"/>
    <w:rsid w:val="00ED22EC"/>
    <w:rsid w:val="00ED679A"/>
    <w:rsid w:val="00EE02E5"/>
    <w:rsid w:val="00EE4786"/>
    <w:rsid w:val="00F00048"/>
    <w:rsid w:val="00F075C1"/>
    <w:rsid w:val="00F15087"/>
    <w:rsid w:val="00F17965"/>
    <w:rsid w:val="00F26CFF"/>
    <w:rsid w:val="00F3013A"/>
    <w:rsid w:val="00F31ECA"/>
    <w:rsid w:val="00F45912"/>
    <w:rsid w:val="00F71A57"/>
    <w:rsid w:val="00F7313C"/>
    <w:rsid w:val="00F73A4A"/>
    <w:rsid w:val="00F8209B"/>
    <w:rsid w:val="00F83EB7"/>
    <w:rsid w:val="00F85F9A"/>
    <w:rsid w:val="00F86D25"/>
    <w:rsid w:val="00F947BF"/>
    <w:rsid w:val="00FA28A0"/>
    <w:rsid w:val="00FB4C3F"/>
    <w:rsid w:val="00FB7FE3"/>
    <w:rsid w:val="00FC100C"/>
    <w:rsid w:val="00FC7654"/>
    <w:rsid w:val="00FD08A8"/>
    <w:rsid w:val="00FE011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."/>
  <w:listSeparator w:val=","/>
  <w14:docId w14:val="389121A4"/>
  <w15:chartTrackingRefBased/>
  <w15:docId w15:val="{CF20289A-8578-4399-B54C-E198E36A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DF26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AC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8B9F-1FA8-4C6C-A9EA-9EAA726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MARSHFIELD SELECTBOARD MEETING</vt:lpstr>
    </vt:vector>
  </TitlesOfParts>
  <Company>Town of Marshfield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- MARSHFIELD SELECTBOARD MEETING</dc:title>
  <dc:subject/>
  <dc:creator>Bobbi Brimblecombe</dc:creator>
  <cp:keywords/>
  <dc:description/>
  <cp:lastModifiedBy>Angela Eastman</cp:lastModifiedBy>
  <cp:revision>2</cp:revision>
  <cp:lastPrinted>2002-06-19T16:06:00Z</cp:lastPrinted>
  <dcterms:created xsi:type="dcterms:W3CDTF">2022-03-17T15:05:00Z</dcterms:created>
  <dcterms:modified xsi:type="dcterms:W3CDTF">2022-03-17T15:05:00Z</dcterms:modified>
</cp:coreProperties>
</file>