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3C88A681" w:rsidR="00590C6B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Meeting of the Orange Selectboard</w:t>
      </w:r>
    </w:p>
    <w:p w14:paraId="61687522" w14:textId="6B3C24C3" w:rsidR="00076E3A" w:rsidRPr="00076E3A" w:rsidRDefault="00435B3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076E3A" w:rsidRPr="00076E3A">
        <w:rPr>
          <w:rFonts w:cstheme="minorHAnsi"/>
        </w:rPr>
        <w:t xml:space="preserve"> </w:t>
      </w:r>
      <w:r>
        <w:rPr>
          <w:rFonts w:cstheme="minorHAnsi"/>
        </w:rPr>
        <w:t>4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4:15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243616B8" w14:textId="06ADDEA7" w:rsidR="00DE0856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392 US Route 302</w:t>
      </w:r>
    </w:p>
    <w:p w14:paraId="5743605E" w14:textId="4AB581F7" w:rsidR="00076E3A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Topic: </w:t>
      </w:r>
      <w:r w:rsidR="00E51A0C">
        <w:rPr>
          <w:rFonts w:cstheme="minorHAnsi"/>
        </w:rPr>
        <w:t xml:space="preserve">Special </w:t>
      </w:r>
      <w:r>
        <w:rPr>
          <w:rFonts w:cstheme="minorHAnsi"/>
        </w:rPr>
        <w:t>Selectboard Meeting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30A68622" w:rsidR="007C0F83" w:rsidRPr="00E51A0C" w:rsidRDefault="00435B38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4:15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666C4554" w14:textId="6DE21924" w:rsidR="009C5103" w:rsidRDefault="00435B38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4:15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42913A0A" w14:textId="0B16A7B1" w:rsidR="00E51A0C" w:rsidRPr="00607E0D" w:rsidRDefault="00E51A0C" w:rsidP="00E51A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Executive session cited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313(a)(1)</w:t>
      </w:r>
      <w:r w:rsidRPr="00AA0804">
        <w:rPr>
          <w:bCs/>
          <w:sz w:val="24"/>
          <w:szCs w:val="24"/>
        </w:rPr>
        <w:t xml:space="preserve"> </w:t>
      </w:r>
      <w:r w:rsidR="00E25E95">
        <w:rPr>
          <w:bCs/>
          <w:sz w:val="24"/>
          <w:szCs w:val="24"/>
        </w:rPr>
        <w:t>after making a specific finding that premature general public knowledge would clearly place the public body or a person involved at a substantial disadvantag</w:t>
      </w:r>
      <w:r w:rsidR="00435B38">
        <w:rPr>
          <w:bCs/>
          <w:sz w:val="24"/>
          <w:szCs w:val="24"/>
        </w:rPr>
        <w:t>e.</w:t>
      </w:r>
    </w:p>
    <w:p w14:paraId="7F2BF482" w14:textId="7BA30E80" w:rsidR="00607E0D" w:rsidRPr="00E25E95" w:rsidRDefault="00607E0D" w:rsidP="00E51A0C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  <w:sz w:val="24"/>
          <w:szCs w:val="24"/>
        </w:rPr>
        <w:t xml:space="preserve">Discuss Selectboard appointment. </w:t>
      </w:r>
      <w:r w:rsidRPr="00607E0D">
        <w:rPr>
          <w:b/>
          <w:sz w:val="24"/>
          <w:szCs w:val="24"/>
        </w:rPr>
        <w:t>Action Possible.</w:t>
      </w:r>
    </w:p>
    <w:p w14:paraId="5A012E10" w14:textId="77777777" w:rsidR="00E25E95" w:rsidRDefault="00E25E95" w:rsidP="00E25E95">
      <w:pPr>
        <w:pStyle w:val="ListParagraph"/>
        <w:spacing w:after="0" w:line="240" w:lineRule="auto"/>
        <w:ind w:left="2520"/>
      </w:pPr>
    </w:p>
    <w:p w14:paraId="06895263" w14:textId="535D741F" w:rsidR="00E80551" w:rsidRPr="00076E3A" w:rsidRDefault="00607E0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4B3FC44B" w14:textId="7B49A79F" w:rsidR="008807EA" w:rsidRDefault="00607E0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78E4"/>
    <w:rsid w:val="00197D04"/>
    <w:rsid w:val="001A3B12"/>
    <w:rsid w:val="001E09E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628A"/>
    <w:rsid w:val="005E537C"/>
    <w:rsid w:val="005E6E0D"/>
    <w:rsid w:val="005F3A21"/>
    <w:rsid w:val="00607E0D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2021-11-01T16:39:00Z</cp:lastPrinted>
  <dcterms:created xsi:type="dcterms:W3CDTF">2021-12-30T13:25:00Z</dcterms:created>
  <dcterms:modified xsi:type="dcterms:W3CDTF">2021-12-30T13:25:00Z</dcterms:modified>
</cp:coreProperties>
</file>